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3706" w14:textId="77777777" w:rsidR="007D1410" w:rsidRPr="00080631" w:rsidRDefault="007D1410" w:rsidP="001267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 w:cs="Arial"/>
          <w:b/>
          <w:color w:val="FF0000"/>
          <w:sz w:val="18"/>
          <w:szCs w:val="18"/>
        </w:rPr>
      </w:pPr>
    </w:p>
    <w:p w14:paraId="4022B6C0" w14:textId="77777777" w:rsidR="00EE4F14" w:rsidRPr="003C6ED4" w:rsidRDefault="005F3181" w:rsidP="00A22EE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center" w:pos="4419"/>
          <w:tab w:val="right" w:pos="8838"/>
        </w:tabs>
        <w:rPr>
          <w:rFonts w:asciiTheme="minorHAnsi" w:hAnsiTheme="minorHAnsi" w:cs="Arial"/>
          <w:b/>
          <w:sz w:val="24"/>
          <w:szCs w:val="24"/>
        </w:rPr>
      </w:pPr>
      <w:r w:rsidRPr="003C6ED4">
        <w:rPr>
          <w:rFonts w:asciiTheme="minorHAnsi" w:hAnsiTheme="minorHAnsi" w:cs="Arial"/>
          <w:b/>
          <w:sz w:val="24"/>
          <w:szCs w:val="24"/>
        </w:rPr>
        <w:tab/>
        <w:t>Modelo de garantía de cumplimiento bajo la modalidad de fianza</w:t>
      </w:r>
      <w:r w:rsidRPr="003C6ED4">
        <w:rPr>
          <w:rFonts w:asciiTheme="minorHAnsi" w:hAnsiTheme="minorHAnsi" w:cs="Arial"/>
          <w:b/>
          <w:sz w:val="24"/>
          <w:szCs w:val="24"/>
        </w:rPr>
        <w:tab/>
      </w:r>
    </w:p>
    <w:p w14:paraId="0EC9A7DD" w14:textId="77777777" w:rsidR="007D1410" w:rsidRPr="003C6ED4" w:rsidRDefault="005F3181" w:rsidP="001267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 w:cs="Arial"/>
          <w:b/>
          <w:sz w:val="24"/>
          <w:szCs w:val="24"/>
        </w:rPr>
      </w:pPr>
      <w:r w:rsidRPr="003C6ED4">
        <w:rPr>
          <w:rFonts w:asciiTheme="minorHAnsi" w:hAnsiTheme="minorHAnsi" w:cs="Arial"/>
          <w:b/>
          <w:sz w:val="24"/>
          <w:szCs w:val="24"/>
        </w:rPr>
        <w:t>para contrato de obra, servicios o trabajos con legislación Estatal</w:t>
      </w:r>
    </w:p>
    <w:p w14:paraId="69398108" w14:textId="77777777" w:rsidR="00EE4F14" w:rsidRPr="003C6ED4" w:rsidRDefault="00EE4F14" w:rsidP="001267F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E17EF23" w14:textId="77777777" w:rsidR="00EE4F14" w:rsidRPr="003C6ED4" w:rsidRDefault="00EE4F14" w:rsidP="00EE4F14">
      <w:pPr>
        <w:pStyle w:val="Sinespaciad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73E0CBF" w14:textId="77777777" w:rsidR="002B563F" w:rsidRPr="003C6ED4" w:rsidRDefault="005F3181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&lt;&lt;01&gt;&gt;</w:t>
      </w:r>
      <w:r w:rsidRPr="003C6ED4">
        <w:rPr>
          <w:rFonts w:asciiTheme="minorHAnsi" w:hAnsiTheme="minorHAnsi" w:cs="Arial"/>
          <w:sz w:val="20"/>
          <w:szCs w:val="20"/>
        </w:rPr>
        <w:t xml:space="preserve">, en ejercicio de la autorización que le fue otorgada por el Gobierno Federal por conducto de la Secretaría de Hacienda y Crédito Público en los términos de los artículos 11 y 36 de la Ley de Instituciones de Seguros y de Fianzas, se constituye fiadora hasta por la cantidad de: $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&lt;&lt;02&gt;&gt;</w:t>
      </w:r>
      <w:r w:rsidRPr="003C6ED4">
        <w:rPr>
          <w:rFonts w:asciiTheme="minorHAnsi" w:hAnsiTheme="minorHAnsi" w:cs="Arial"/>
          <w:b/>
          <w:sz w:val="20"/>
          <w:szCs w:val="20"/>
        </w:rPr>
        <w:t xml:space="preserve"> </w:t>
      </w:r>
      <w:r w:rsidRPr="003C6ED4">
        <w:rPr>
          <w:rFonts w:asciiTheme="minorHAnsi" w:hAnsiTheme="minorHAnsi" w:cs="Arial"/>
          <w:sz w:val="20"/>
          <w:szCs w:val="20"/>
        </w:rPr>
        <w:t>que incluye el impuesto al valor agregado.</w:t>
      </w:r>
    </w:p>
    <w:p w14:paraId="027BDEF8" w14:textId="77777777" w:rsidR="006D532F" w:rsidRPr="003C6ED4" w:rsidRDefault="005F3181" w:rsidP="006D532F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3C6ED4">
        <w:rPr>
          <w:rFonts w:asciiTheme="minorHAnsi" w:hAnsiTheme="minorHAnsi" w:cs="Arial"/>
          <w:sz w:val="20"/>
          <w:szCs w:val="20"/>
        </w:rPr>
        <w:t xml:space="preserve">Ante o a favor: </w:t>
      </w:r>
      <w:r w:rsidRPr="00080631">
        <w:rPr>
          <w:rFonts w:asciiTheme="minorHAnsi" w:hAnsiTheme="minorHAnsi" w:cs="Arial"/>
          <w:b/>
          <w:color w:val="FF0000"/>
          <w:sz w:val="20"/>
          <w:szCs w:val="20"/>
        </w:rPr>
        <w:t>Secretaría de Finanzas</w:t>
      </w:r>
      <w:r w:rsidR="0064335F">
        <w:rPr>
          <w:rFonts w:asciiTheme="minorHAnsi" w:hAnsiTheme="minorHAnsi" w:cs="Arial"/>
          <w:b/>
          <w:sz w:val="20"/>
          <w:szCs w:val="20"/>
        </w:rPr>
        <w:t>,</w:t>
      </w:r>
      <w:r w:rsidRPr="003C6ED4">
        <w:rPr>
          <w:rFonts w:asciiTheme="minorHAnsi" w:hAnsiTheme="minorHAnsi" w:cs="Arial"/>
          <w:b/>
          <w:sz w:val="20"/>
          <w:szCs w:val="20"/>
        </w:rPr>
        <w:t xml:space="preserve"> </w:t>
      </w:r>
      <w:r w:rsidRPr="003C6ED4">
        <w:rPr>
          <w:rFonts w:asciiTheme="minorHAnsi" w:hAnsiTheme="minorHAnsi" w:cs="Arial"/>
          <w:bCs/>
          <w:sz w:val="20"/>
          <w:szCs w:val="20"/>
        </w:rPr>
        <w:t>con domicilio en Paseo de la Presa #172, colonia Paseo de la Presa, Código Postal 36094, en Guanajuato, Gto.</w:t>
      </w:r>
      <w:r w:rsidRPr="003C6ED4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652592EE" w14:textId="77777777" w:rsidR="00070BDF" w:rsidRPr="003C6ED4" w:rsidRDefault="005F3181" w:rsidP="00EE4F14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3C6ED4">
        <w:rPr>
          <w:rFonts w:asciiTheme="minorHAnsi" w:hAnsiTheme="minorHAnsi" w:cs="Arial"/>
          <w:sz w:val="20"/>
          <w:szCs w:val="20"/>
        </w:rPr>
        <w:t xml:space="preserve">Obligación garantizada: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CB4EEA" w:rsidRPr="003C6ED4">
        <w:rPr>
          <w:rFonts w:asciiTheme="minorHAnsi" w:hAnsiTheme="minorHAnsi" w:cs="Arial"/>
          <w:b/>
          <w:sz w:val="20"/>
          <w:szCs w:val="20"/>
          <w:highlight w:val="lightGray"/>
        </w:rPr>
        <w:t>3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</w:p>
    <w:p w14:paraId="6D828F33" w14:textId="77777777" w:rsidR="00070BDF" w:rsidRPr="003C6ED4" w:rsidRDefault="005F3181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3C6ED4">
        <w:rPr>
          <w:rFonts w:asciiTheme="minorHAnsi" w:hAnsiTheme="minorHAnsi" w:cs="Arial"/>
          <w:sz w:val="20"/>
          <w:szCs w:val="20"/>
        </w:rPr>
        <w:t>Fecha de inicio de la fianza: la presente póliza s</w:t>
      </w:r>
      <w:r w:rsidR="003C6ED4" w:rsidRPr="003C6ED4">
        <w:rPr>
          <w:rFonts w:asciiTheme="minorHAnsi" w:hAnsiTheme="minorHAnsi" w:cs="Arial"/>
          <w:sz w:val="20"/>
          <w:szCs w:val="20"/>
        </w:rPr>
        <w:t xml:space="preserve">urte efectos a partir del día: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CB4EEA" w:rsidRPr="003C6ED4">
        <w:rPr>
          <w:rFonts w:asciiTheme="minorHAnsi" w:hAnsiTheme="minorHAnsi" w:cs="Arial"/>
          <w:b/>
          <w:sz w:val="20"/>
          <w:szCs w:val="20"/>
          <w:highlight w:val="lightGray"/>
        </w:rPr>
        <w:t>4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</w:p>
    <w:p w14:paraId="44BC8718" w14:textId="77777777" w:rsidR="00801782" w:rsidRPr="003C6ED4" w:rsidRDefault="005F3181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3C6ED4">
        <w:rPr>
          <w:rFonts w:asciiTheme="minorHAnsi" w:hAnsiTheme="minorHAnsi" w:cs="Arial"/>
          <w:sz w:val="20"/>
          <w:szCs w:val="20"/>
        </w:rPr>
        <w:t xml:space="preserve">Para garantizar por nuestro fiado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CB4EEA" w:rsidRPr="003C6ED4">
        <w:rPr>
          <w:rFonts w:asciiTheme="minorHAnsi" w:hAnsiTheme="minorHAnsi" w:cs="Arial"/>
          <w:b/>
          <w:sz w:val="20"/>
          <w:szCs w:val="20"/>
          <w:highlight w:val="lightGray"/>
        </w:rPr>
        <w:t>5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="00CB4EEA" w:rsidRPr="003C6ED4">
        <w:rPr>
          <w:rFonts w:asciiTheme="minorHAnsi" w:hAnsiTheme="minorHAnsi" w:cs="Arial"/>
          <w:sz w:val="20"/>
          <w:szCs w:val="20"/>
        </w:rPr>
        <w:t xml:space="preserve">, </w:t>
      </w:r>
      <w:r w:rsidRPr="003C6ED4">
        <w:rPr>
          <w:rFonts w:asciiTheme="minorHAnsi" w:hAnsiTheme="minorHAnsi" w:cs="Arial"/>
          <w:sz w:val="20"/>
          <w:szCs w:val="20"/>
        </w:rPr>
        <w:t xml:space="preserve">con domicilio en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CB4EEA" w:rsidRPr="003C6ED4">
        <w:rPr>
          <w:rFonts w:asciiTheme="minorHAnsi" w:hAnsiTheme="minorHAnsi" w:cs="Arial"/>
          <w:b/>
          <w:sz w:val="20"/>
          <w:szCs w:val="20"/>
          <w:highlight w:val="lightGray"/>
        </w:rPr>
        <w:t>6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3C6ED4">
        <w:rPr>
          <w:rFonts w:asciiTheme="minorHAnsi" w:hAnsiTheme="minorHAnsi" w:cs="Arial"/>
          <w:sz w:val="20"/>
          <w:szCs w:val="20"/>
        </w:rPr>
        <w:t xml:space="preserve">, y con RFC número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CB4EEA" w:rsidRPr="003C6ED4">
        <w:rPr>
          <w:rFonts w:asciiTheme="minorHAnsi" w:hAnsiTheme="minorHAnsi" w:cs="Arial"/>
          <w:b/>
          <w:sz w:val="20"/>
          <w:szCs w:val="20"/>
          <w:highlight w:val="lightGray"/>
        </w:rPr>
        <w:t>7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&gt;&gt;,</w:t>
      </w:r>
      <w:r w:rsidRPr="003C6ED4">
        <w:rPr>
          <w:rFonts w:asciiTheme="minorHAnsi" w:hAnsiTheme="minorHAnsi" w:cs="Arial"/>
          <w:sz w:val="20"/>
          <w:szCs w:val="20"/>
        </w:rPr>
        <w:t xml:space="preserve"> el exacto y fiel cumplimiento de todas y cada una de las obligaciones a su cargo derivadas del contrato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&lt;&lt;0</w:t>
      </w:r>
      <w:r w:rsidR="00CB4EEA" w:rsidRPr="003C6ED4">
        <w:rPr>
          <w:rFonts w:asciiTheme="minorHAnsi" w:hAnsiTheme="minorHAnsi" w:cs="Arial"/>
          <w:b/>
          <w:sz w:val="20"/>
          <w:szCs w:val="20"/>
          <w:highlight w:val="lightGray"/>
        </w:rPr>
        <w:t>8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3C6ED4">
        <w:rPr>
          <w:rFonts w:asciiTheme="minorHAnsi" w:hAnsiTheme="minorHAnsi" w:cs="Arial"/>
          <w:sz w:val="20"/>
          <w:szCs w:val="20"/>
        </w:rPr>
        <w:t xml:space="preserve">, número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CB4EEA" w:rsidRPr="003C6ED4">
        <w:rPr>
          <w:rFonts w:asciiTheme="minorHAnsi" w:hAnsiTheme="minorHAnsi" w:cs="Arial"/>
          <w:b/>
          <w:sz w:val="20"/>
          <w:szCs w:val="20"/>
          <w:highlight w:val="lightGray"/>
        </w:rPr>
        <w:t>09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3C6ED4">
        <w:rPr>
          <w:rFonts w:asciiTheme="minorHAnsi" w:hAnsiTheme="minorHAnsi" w:cs="Arial"/>
          <w:sz w:val="20"/>
          <w:szCs w:val="20"/>
        </w:rPr>
        <w:t xml:space="preserve">, de fecha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&lt;&lt;1</w:t>
      </w:r>
      <w:r w:rsidR="00CB4EEA" w:rsidRPr="003C6ED4">
        <w:rPr>
          <w:rFonts w:asciiTheme="minorHAnsi" w:hAnsiTheme="minorHAnsi" w:cs="Arial"/>
          <w:b/>
          <w:sz w:val="20"/>
          <w:szCs w:val="20"/>
          <w:highlight w:val="lightGray"/>
        </w:rPr>
        <w:t>0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3C6ED4">
        <w:rPr>
          <w:rFonts w:asciiTheme="minorHAnsi" w:hAnsiTheme="minorHAnsi" w:cs="Arial"/>
          <w:sz w:val="20"/>
          <w:szCs w:val="20"/>
        </w:rPr>
        <w:t xml:space="preserve">, que celebran por una parte el Poder Ejecutivo del Gobierno del Estado de Guanajuato por conducto de la </w:t>
      </w:r>
      <w:r w:rsidRPr="00080631">
        <w:rPr>
          <w:rFonts w:asciiTheme="minorHAnsi" w:hAnsiTheme="minorHAnsi" w:cs="Arial"/>
          <w:color w:val="FF0000"/>
          <w:sz w:val="20"/>
          <w:szCs w:val="20"/>
        </w:rPr>
        <w:t xml:space="preserve">Secretaría de </w:t>
      </w:r>
      <w:r w:rsidR="0064335F" w:rsidRPr="00080631">
        <w:rPr>
          <w:rFonts w:asciiTheme="minorHAnsi" w:hAnsiTheme="minorHAnsi" w:cs="Arial"/>
          <w:color w:val="FF0000"/>
          <w:sz w:val="20"/>
          <w:szCs w:val="20"/>
        </w:rPr>
        <w:t>Obra Pública</w:t>
      </w:r>
      <w:r w:rsidRPr="00080631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Pr="003C6ED4">
        <w:rPr>
          <w:rFonts w:asciiTheme="minorHAnsi" w:hAnsiTheme="minorHAnsi" w:cs="Arial"/>
          <w:sz w:val="20"/>
          <w:szCs w:val="20"/>
        </w:rPr>
        <w:t>representada por su titular el Ing. J</w:t>
      </w:r>
      <w:r w:rsidR="0064335F">
        <w:rPr>
          <w:rFonts w:asciiTheme="minorHAnsi" w:hAnsiTheme="minorHAnsi" w:cs="Arial"/>
          <w:sz w:val="20"/>
          <w:szCs w:val="20"/>
        </w:rPr>
        <w:t>uan Pablo Pérez Beltrán</w:t>
      </w:r>
      <w:r w:rsidR="00CB4EEA" w:rsidRPr="003C6ED4">
        <w:rPr>
          <w:rFonts w:asciiTheme="minorHAnsi" w:hAnsiTheme="minorHAnsi" w:cs="Arial"/>
          <w:sz w:val="20"/>
          <w:szCs w:val="20"/>
        </w:rPr>
        <w:t xml:space="preserve">, </w:t>
      </w:r>
      <w:r w:rsidR="00A60887" w:rsidRPr="003C6ED4">
        <w:rPr>
          <w:rFonts w:asciiTheme="minorHAnsi" w:hAnsiTheme="minorHAnsi"/>
          <w:bCs/>
          <w:sz w:val="20"/>
          <w:szCs w:val="20"/>
        </w:rPr>
        <w:t>asistido por</w:t>
      </w:r>
      <w:r w:rsidR="00CB4EEA" w:rsidRPr="003C6ED4">
        <w:rPr>
          <w:rFonts w:asciiTheme="minorHAnsi" w:hAnsiTheme="minorHAnsi"/>
          <w:bCs/>
          <w:sz w:val="20"/>
          <w:szCs w:val="20"/>
        </w:rPr>
        <w:t xml:space="preserve"> </w:t>
      </w:r>
      <w:r w:rsidR="00CB4EEA"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&lt;&lt;11&gt;&gt;</w:t>
      </w:r>
      <w:r w:rsidR="00CB4EEA" w:rsidRPr="003C6ED4">
        <w:rPr>
          <w:rFonts w:asciiTheme="minorHAnsi" w:hAnsiTheme="minorHAnsi" w:cs="Arial"/>
          <w:sz w:val="20"/>
          <w:szCs w:val="20"/>
        </w:rPr>
        <w:t xml:space="preserve"> </w:t>
      </w:r>
      <w:r w:rsidRPr="003C6ED4">
        <w:rPr>
          <w:rFonts w:asciiTheme="minorHAnsi" w:hAnsiTheme="minorHAnsi" w:cs="Arial"/>
          <w:sz w:val="20"/>
          <w:szCs w:val="20"/>
        </w:rPr>
        <w:t xml:space="preserve">y por nuestro fiado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&lt;&lt;12&gt;&gt;</w:t>
      </w:r>
      <w:r w:rsidRPr="003C6ED4">
        <w:rPr>
          <w:rFonts w:asciiTheme="minorHAnsi" w:hAnsiTheme="minorHAnsi" w:cs="Arial"/>
          <w:sz w:val="20"/>
          <w:szCs w:val="20"/>
        </w:rPr>
        <w:t xml:space="preserve">, relativo a la obra, servicios o trabajos: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&lt;&lt;13&gt;&gt;</w:t>
      </w:r>
      <w:r w:rsidRPr="003C6ED4">
        <w:rPr>
          <w:rFonts w:asciiTheme="minorHAnsi" w:hAnsiTheme="minorHAnsi" w:cs="Arial"/>
          <w:sz w:val="20"/>
          <w:szCs w:val="20"/>
        </w:rPr>
        <w:t xml:space="preserve">, con un importe contratado de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&lt;&lt;14&gt;&gt;</w:t>
      </w:r>
      <w:r w:rsidR="003C6ED4" w:rsidRPr="003C6ED4">
        <w:rPr>
          <w:rFonts w:asciiTheme="minorHAnsi" w:hAnsiTheme="minorHAnsi" w:cs="Arial"/>
          <w:sz w:val="20"/>
          <w:szCs w:val="20"/>
        </w:rPr>
        <w:t xml:space="preserve">, que incluye </w:t>
      </w:r>
      <w:r w:rsidRPr="003C6ED4">
        <w:rPr>
          <w:rFonts w:asciiTheme="minorHAnsi" w:hAnsiTheme="minorHAnsi" w:cs="Arial"/>
          <w:sz w:val="20"/>
          <w:szCs w:val="20"/>
        </w:rPr>
        <w:t xml:space="preserve">el impuesto al valor agregado,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&lt;&lt;15&gt;&gt;</w:t>
      </w:r>
      <w:r w:rsidRPr="003C6ED4">
        <w:rPr>
          <w:rFonts w:asciiTheme="minorHAnsi" w:hAnsiTheme="minorHAnsi" w:cs="Arial"/>
          <w:sz w:val="20"/>
          <w:szCs w:val="20"/>
        </w:rPr>
        <w:t xml:space="preserve">, pagará a la </w:t>
      </w:r>
      <w:r w:rsidRPr="00080631">
        <w:rPr>
          <w:rFonts w:asciiTheme="minorHAnsi" w:hAnsiTheme="minorHAnsi" w:cs="Arial"/>
          <w:color w:val="FF0000"/>
          <w:sz w:val="20"/>
          <w:szCs w:val="20"/>
        </w:rPr>
        <w:t>Secretaría de Finanzas</w:t>
      </w:r>
      <w:r w:rsidRPr="003C6ED4">
        <w:rPr>
          <w:rFonts w:asciiTheme="minorHAnsi" w:hAnsiTheme="minorHAnsi" w:cs="Arial"/>
          <w:sz w:val="20"/>
          <w:szCs w:val="20"/>
        </w:rPr>
        <w:t xml:space="preserve">, la cantidad de 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5E3B54" w:rsidRPr="003C6ED4">
        <w:rPr>
          <w:rFonts w:asciiTheme="minorHAnsi" w:hAnsiTheme="minorHAnsi" w:cs="Arial"/>
          <w:b/>
          <w:sz w:val="20"/>
          <w:szCs w:val="20"/>
          <w:highlight w:val="lightGray"/>
        </w:rPr>
        <w:t>16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&gt;</w:t>
      </w:r>
      <w:r w:rsidR="00CB4EEA" w:rsidRPr="003C6ED4">
        <w:rPr>
          <w:rFonts w:asciiTheme="minorHAnsi" w:hAnsiTheme="minorHAnsi" w:cs="Arial"/>
          <w:sz w:val="20"/>
          <w:szCs w:val="20"/>
        </w:rPr>
        <w:t xml:space="preserve">, que incluye </w:t>
      </w:r>
      <w:r w:rsidRPr="003C6ED4">
        <w:rPr>
          <w:rFonts w:asciiTheme="minorHAnsi" w:hAnsiTheme="minorHAnsi" w:cs="Arial"/>
          <w:sz w:val="20"/>
          <w:szCs w:val="20"/>
        </w:rPr>
        <w:t>el impuesto al valor agregado, en el caso de que su fiado resultara con alguna responsabilidad derivada del incumplimiento de todas o algunas de las obligaciones que se afianzan; en el supuesto de que el monto de incumplimiento sea mayor a esta garantía, únicamente la fiadora pagará la cantidad que resultare del incumplimiento hasta por el monto que ampara la presente fianza.</w:t>
      </w:r>
    </w:p>
    <w:p w14:paraId="0F978F65" w14:textId="77777777" w:rsidR="00EE4F14" w:rsidRPr="003C6ED4" w:rsidRDefault="005F3181" w:rsidP="00EE4F14">
      <w:pPr>
        <w:jc w:val="both"/>
        <w:rPr>
          <w:rFonts w:asciiTheme="minorHAnsi" w:hAnsiTheme="minorHAnsi" w:cs="Arial"/>
          <w:sz w:val="20"/>
          <w:szCs w:val="20"/>
        </w:rPr>
      </w:pP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5E3B54" w:rsidRPr="003C6ED4">
        <w:rPr>
          <w:rFonts w:asciiTheme="minorHAnsi" w:hAnsiTheme="minorHAnsi" w:cs="Arial"/>
          <w:b/>
          <w:sz w:val="20"/>
          <w:szCs w:val="20"/>
          <w:highlight w:val="lightGray"/>
        </w:rPr>
        <w:t>17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3C6ED4">
        <w:rPr>
          <w:rFonts w:asciiTheme="minorHAnsi" w:hAnsiTheme="minorHAnsi" w:cs="Arial"/>
          <w:b/>
          <w:sz w:val="20"/>
          <w:szCs w:val="20"/>
        </w:rPr>
        <w:t xml:space="preserve"> </w:t>
      </w:r>
      <w:r w:rsidRPr="003C6ED4">
        <w:rPr>
          <w:rFonts w:asciiTheme="minorHAnsi" w:hAnsiTheme="minorHAnsi" w:cs="Arial"/>
          <w:sz w:val="20"/>
          <w:szCs w:val="20"/>
        </w:rPr>
        <w:t>expresamente declara que:</w:t>
      </w:r>
    </w:p>
    <w:p w14:paraId="4464C9D7" w14:textId="77777777" w:rsidR="00397CEC" w:rsidRPr="007B07E0" w:rsidRDefault="005F3181" w:rsidP="00397CEC">
      <w:pPr>
        <w:pStyle w:val="Prrafodelista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3C6ED4">
        <w:rPr>
          <w:rFonts w:asciiTheme="minorHAnsi" w:hAnsiTheme="minorHAnsi"/>
          <w:sz w:val="20"/>
          <w:szCs w:val="20"/>
        </w:rPr>
        <w:t>La presente fianza se expide de conformidad con el clausulado del contrato de referencia, mismo que se da aquí por reproducido</w:t>
      </w:r>
      <w:bookmarkStart w:id="0" w:name="_Hlk25142110"/>
      <w:bookmarkStart w:id="1" w:name="_Hlk25227055"/>
      <w:r w:rsidRPr="003C6ED4">
        <w:rPr>
          <w:rFonts w:asciiTheme="minorHAnsi" w:hAnsiTheme="minorHAnsi"/>
          <w:sz w:val="20"/>
          <w:szCs w:val="20"/>
        </w:rPr>
        <w:t xml:space="preserve">, y por tanto conoce el contenido de todas y cada una de las obligaciones asumidas por su </w:t>
      </w:r>
      <w:r w:rsidRPr="007B07E0">
        <w:rPr>
          <w:rFonts w:asciiTheme="minorHAnsi" w:hAnsiTheme="minorHAnsi"/>
          <w:sz w:val="20"/>
          <w:szCs w:val="20"/>
        </w:rPr>
        <w:t>fiado</w:t>
      </w:r>
      <w:bookmarkEnd w:id="0"/>
      <w:r w:rsidR="007B07E0" w:rsidRPr="007B07E0">
        <w:rPr>
          <w:rFonts w:asciiTheme="minorHAnsi" w:hAnsiTheme="minorHAnsi"/>
          <w:sz w:val="20"/>
          <w:szCs w:val="20"/>
        </w:rPr>
        <w:t>, por lo que sabe y acepta que pagará el monto total amparado en la presente fianza si así lo solicita el beneficiario, con independencia del incumplimiento total o parcial de las obligaciones a cargo de su fiado y derivadas del contrato de referencia, mismas que para tales efectos tendrán el carácter de indivisibles.</w:t>
      </w:r>
    </w:p>
    <w:bookmarkEnd w:id="1"/>
    <w:p w14:paraId="69A02720" w14:textId="77777777" w:rsidR="00A0136F" w:rsidRPr="003C6ED4" w:rsidRDefault="00A0136F" w:rsidP="00A0136F">
      <w:pPr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</w:p>
    <w:p w14:paraId="4009F7A7" w14:textId="77777777" w:rsidR="00397CEC" w:rsidRPr="003C6ED4" w:rsidRDefault="005F3181" w:rsidP="00397CEC">
      <w:pPr>
        <w:pStyle w:val="Prrafodelista"/>
        <w:numPr>
          <w:ilvl w:val="0"/>
          <w:numId w:val="12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3C6ED4">
        <w:rPr>
          <w:rFonts w:asciiTheme="minorHAnsi" w:hAnsiTheme="minorHAnsi"/>
          <w:sz w:val="20"/>
          <w:szCs w:val="20"/>
        </w:rPr>
        <w:t>Esta fianza permanecerá en vigor, desde su otorgamiento hasta que se dé total cumplimiento a las obligaciones de la obra, servicios o trabajos</w:t>
      </w:r>
      <w:r w:rsidRPr="003C6ED4">
        <w:rPr>
          <w:rFonts w:asciiTheme="minorHAnsi" w:hAnsiTheme="minorHAnsi"/>
          <w:b/>
          <w:sz w:val="20"/>
          <w:szCs w:val="20"/>
        </w:rPr>
        <w:t xml:space="preserve"> </w:t>
      </w:r>
      <w:r w:rsidRPr="003C6ED4">
        <w:rPr>
          <w:rFonts w:asciiTheme="minorHAnsi" w:hAnsiTheme="minorHAnsi"/>
          <w:sz w:val="20"/>
          <w:szCs w:val="20"/>
        </w:rPr>
        <w:t xml:space="preserve">materia del contrato afianzado, y que éstos hayan sido recibidos en su totalidad y a entera satisfacción por la </w:t>
      </w:r>
      <w:r w:rsidRPr="00080631">
        <w:rPr>
          <w:rFonts w:asciiTheme="minorHAnsi" w:hAnsiTheme="minorHAnsi"/>
          <w:color w:val="FF0000"/>
          <w:sz w:val="20"/>
          <w:szCs w:val="20"/>
        </w:rPr>
        <w:t xml:space="preserve">Secretaría de </w:t>
      </w:r>
      <w:r w:rsidR="00DD4815" w:rsidRPr="00080631">
        <w:rPr>
          <w:rFonts w:asciiTheme="minorHAnsi" w:hAnsiTheme="minorHAnsi"/>
          <w:color w:val="FF0000"/>
          <w:sz w:val="20"/>
          <w:szCs w:val="20"/>
        </w:rPr>
        <w:t>Obra Pública</w:t>
      </w:r>
      <w:r w:rsidRPr="003C6ED4">
        <w:rPr>
          <w:rFonts w:asciiTheme="minorHAnsi" w:hAnsiTheme="minorHAnsi"/>
          <w:sz w:val="20"/>
          <w:szCs w:val="20"/>
        </w:rPr>
        <w:t>, así como de cualquier responsabilidad que resulte a cargo del fiado.</w:t>
      </w:r>
    </w:p>
    <w:p w14:paraId="596E9343" w14:textId="77777777" w:rsidR="00A0136F" w:rsidRPr="003C6ED4" w:rsidRDefault="00A0136F" w:rsidP="00397CEC">
      <w:pPr>
        <w:pStyle w:val="Prrafodelista"/>
        <w:spacing w:after="0"/>
        <w:jc w:val="both"/>
        <w:rPr>
          <w:rFonts w:asciiTheme="minorHAnsi" w:hAnsiTheme="minorHAnsi"/>
          <w:sz w:val="20"/>
          <w:szCs w:val="20"/>
        </w:rPr>
      </w:pPr>
    </w:p>
    <w:p w14:paraId="02146A21" w14:textId="77777777" w:rsidR="00A0136F" w:rsidRPr="003C6ED4" w:rsidRDefault="005F3181" w:rsidP="00465DC4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3C6ED4">
        <w:rPr>
          <w:rFonts w:asciiTheme="minorHAnsi" w:hAnsiTheme="minorHAnsi"/>
          <w:sz w:val="20"/>
          <w:szCs w:val="20"/>
        </w:rPr>
        <w:t xml:space="preserve">En el caso de que se difiera o prorrogue el plazo establecido para la terminación de la obra, servicios o trabajos, la vigencia de la fianza quedará automáticamente diferida o prorrogada </w:t>
      </w:r>
      <w:bookmarkStart w:id="2" w:name="_Hlk25226874"/>
      <w:r w:rsidRPr="003C6ED4">
        <w:rPr>
          <w:rFonts w:asciiTheme="minorHAnsi" w:hAnsiTheme="minorHAnsi"/>
          <w:sz w:val="20"/>
          <w:szCs w:val="20"/>
        </w:rPr>
        <w:t>sin necesidad de la autorización de la afianzadora, siempre y cuando se cuente con</w:t>
      </w:r>
      <w:bookmarkEnd w:id="2"/>
      <w:r w:rsidRPr="003C6ED4">
        <w:rPr>
          <w:rFonts w:asciiTheme="minorHAnsi" w:hAnsiTheme="minorHAnsi"/>
          <w:sz w:val="20"/>
          <w:szCs w:val="20"/>
        </w:rPr>
        <w:t xml:space="preserve"> el convenio respectivo celebrado entre el fiado y la </w:t>
      </w:r>
      <w:r w:rsidRPr="00080631">
        <w:rPr>
          <w:rFonts w:asciiTheme="minorHAnsi" w:hAnsiTheme="minorHAnsi"/>
          <w:color w:val="FF0000"/>
          <w:sz w:val="20"/>
          <w:szCs w:val="20"/>
        </w:rPr>
        <w:t>Secretaría de</w:t>
      </w:r>
      <w:r w:rsidR="00DD4815" w:rsidRPr="00080631">
        <w:rPr>
          <w:rFonts w:asciiTheme="minorHAnsi" w:hAnsiTheme="minorHAnsi"/>
          <w:color w:val="FF0000"/>
          <w:sz w:val="20"/>
          <w:szCs w:val="20"/>
        </w:rPr>
        <w:t xml:space="preserve"> Obra Pública</w:t>
      </w:r>
      <w:r w:rsidRPr="003C6ED4">
        <w:rPr>
          <w:rFonts w:asciiTheme="minorHAnsi" w:hAnsiTheme="minorHAnsi"/>
          <w:sz w:val="20"/>
          <w:szCs w:val="20"/>
        </w:rPr>
        <w:t xml:space="preserve">; </w:t>
      </w:r>
      <w:bookmarkStart w:id="3" w:name="_Hlk492540984"/>
      <w:r w:rsidRPr="003C6ED4">
        <w:rPr>
          <w:rFonts w:asciiTheme="minorHAnsi" w:hAnsiTheme="minorHAnsi"/>
          <w:sz w:val="20"/>
          <w:szCs w:val="20"/>
        </w:rPr>
        <w:t>por lo que la afianzadora renuncia expresamente al derecho que le otorga el artículo 179 de la Ley de Instituciones de Seguros y de Fianzas.</w:t>
      </w:r>
    </w:p>
    <w:bookmarkEnd w:id="3"/>
    <w:p w14:paraId="64381FF8" w14:textId="77777777" w:rsidR="00A0136F" w:rsidRPr="003C6ED4" w:rsidRDefault="00A0136F" w:rsidP="00A0136F">
      <w:pPr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</w:p>
    <w:p w14:paraId="582F5ED6" w14:textId="77777777" w:rsidR="00A0136F" w:rsidRPr="003C6ED4" w:rsidRDefault="005F3181" w:rsidP="003563C1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3C6ED4">
        <w:rPr>
          <w:rFonts w:asciiTheme="minorHAnsi" w:hAnsiTheme="minorHAnsi"/>
          <w:sz w:val="20"/>
          <w:szCs w:val="20"/>
        </w:rPr>
        <w:lastRenderedPageBreak/>
        <w:t xml:space="preserve">La presente fianza garantizará los intereses, recargos, deductivas, sobrecosto, penalizaciones, pagos en exceso, multas </w:t>
      </w:r>
      <w:r w:rsidRPr="00427379">
        <w:rPr>
          <w:rFonts w:asciiTheme="minorHAnsi" w:hAnsiTheme="minorHAnsi"/>
          <w:sz w:val="20"/>
          <w:szCs w:val="20"/>
        </w:rPr>
        <w:t>administrativas o sanciones</w:t>
      </w:r>
      <w:r w:rsidRPr="003C6ED4">
        <w:rPr>
          <w:rFonts w:asciiTheme="minorHAnsi" w:hAnsiTheme="minorHAnsi"/>
          <w:sz w:val="20"/>
          <w:szCs w:val="20"/>
        </w:rPr>
        <w:t xml:space="preserve"> por desfasamiento en la ejecución de la obra, servicios o trabajos </w:t>
      </w:r>
      <w:r w:rsidRPr="003C6ED4">
        <w:rPr>
          <w:rFonts w:asciiTheme="minorHAnsi" w:hAnsiTheme="minorHAnsi"/>
        </w:rPr>
        <w:t xml:space="preserve">y </w:t>
      </w:r>
      <w:r w:rsidRPr="003C6ED4">
        <w:rPr>
          <w:rFonts w:asciiTheme="minorHAnsi" w:hAnsiTheme="minorHAnsi"/>
          <w:sz w:val="20"/>
          <w:szCs w:val="20"/>
        </w:rPr>
        <w:t>demás conceptos que se actualicen por el incumplimiento a las obligaciones contractuales que asume su fiado, considerando así también los accesorios a que se refiere el artículo 283 de la</w:t>
      </w:r>
      <w:r w:rsidRPr="003C6ED4">
        <w:rPr>
          <w:rFonts w:asciiTheme="minorHAnsi" w:hAnsiTheme="minorHAnsi" w:cs="Arial"/>
          <w:sz w:val="20"/>
          <w:szCs w:val="20"/>
        </w:rPr>
        <w:t xml:space="preserve"> Ley de Instituciones de Seguros y de Fianzas</w:t>
      </w:r>
      <w:r w:rsidRPr="003C6ED4">
        <w:rPr>
          <w:rFonts w:asciiTheme="minorHAnsi" w:hAnsiTheme="minorHAnsi"/>
          <w:sz w:val="20"/>
          <w:szCs w:val="20"/>
        </w:rPr>
        <w:t>.</w:t>
      </w:r>
    </w:p>
    <w:p w14:paraId="2C561E3F" w14:textId="77777777" w:rsidR="00A0136F" w:rsidRPr="003C6ED4" w:rsidRDefault="00A0136F" w:rsidP="00A0136F">
      <w:pPr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</w:p>
    <w:p w14:paraId="7ED31CF1" w14:textId="77777777" w:rsidR="00A0136F" w:rsidRPr="003C6ED4" w:rsidRDefault="005F3181" w:rsidP="00465DC4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3C6ED4">
        <w:rPr>
          <w:rFonts w:asciiTheme="minorHAnsi" w:hAnsiTheme="minorHAnsi"/>
          <w:sz w:val="20"/>
          <w:szCs w:val="20"/>
        </w:rPr>
        <w:t xml:space="preserve">Se ampliará la fianza en cuanto a su importe, si se presenta la formalización de convenios de ampliación al monto contratado, por el 10% (diez por ciento) del importe convenido, de conformidad con el </w:t>
      </w:r>
      <w:r w:rsidR="003C6ED4" w:rsidRPr="003C6ED4">
        <w:rPr>
          <w:rFonts w:asciiTheme="minorHAnsi" w:hAnsiTheme="minorHAnsi"/>
          <w:sz w:val="20"/>
          <w:szCs w:val="20"/>
        </w:rPr>
        <w:t>R</w:t>
      </w:r>
      <w:r w:rsidRPr="003C6ED4">
        <w:rPr>
          <w:rFonts w:asciiTheme="minorHAnsi" w:hAnsiTheme="minorHAnsi"/>
          <w:sz w:val="20"/>
          <w:szCs w:val="20"/>
        </w:rPr>
        <w:t>eglamento de la Ley de la materia; atendiendo en su caso, al supuesto de excepción que la Ley establece.</w:t>
      </w:r>
    </w:p>
    <w:p w14:paraId="040A4363" w14:textId="77777777" w:rsidR="00A0136F" w:rsidRPr="003C6ED4" w:rsidRDefault="00A0136F" w:rsidP="00A0136F">
      <w:pPr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</w:p>
    <w:p w14:paraId="18C7EDEE" w14:textId="77777777" w:rsidR="00A0136F" w:rsidRPr="003C6ED4" w:rsidRDefault="005F3181" w:rsidP="0086610A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3C6ED4">
        <w:rPr>
          <w:rFonts w:asciiTheme="minorHAnsi" w:hAnsiTheme="minorHAnsi"/>
          <w:sz w:val="20"/>
          <w:szCs w:val="20"/>
        </w:rPr>
        <w:t>Esta fianza será sustituida al momento de la entrega – recepción por una fianza equivalente al 10% (diez por ciento) del monto total ejercido de la obra, servicios o trabajos, para garantizar por un plazo de 12 meses contados a partir del acto de entrega-recepción, el surgimiento de vicios ocultos y cualquier otra responsabilidad en que hubiere incurrido el fiado.</w:t>
      </w:r>
    </w:p>
    <w:p w14:paraId="48FF8972" w14:textId="77777777" w:rsidR="00465DC4" w:rsidRPr="003C6ED4" w:rsidRDefault="00465DC4" w:rsidP="00A0136F">
      <w:pPr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</w:p>
    <w:p w14:paraId="0E48A6EB" w14:textId="77777777" w:rsidR="00465DC4" w:rsidRPr="003C6ED4" w:rsidRDefault="005F3181" w:rsidP="0086610A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3C6ED4">
        <w:rPr>
          <w:rFonts w:asciiTheme="minorHAnsi" w:hAnsiTheme="minorHAnsi"/>
          <w:sz w:val="20"/>
          <w:szCs w:val="20"/>
        </w:rPr>
        <w:t xml:space="preserve">La presente fianza solo podrá cancelarse cuando el fiado haya cumplido con todas y cada una de las obligaciones que se deriven del contrato que se afianza y se haya aceptado por parte del beneficiario la fianza de vicios ocultos aludida en la declaración anterior; haciéndose la devolución de </w:t>
      </w:r>
      <w:proofErr w:type="gramStart"/>
      <w:r w:rsidRPr="003C6ED4">
        <w:rPr>
          <w:rFonts w:asciiTheme="minorHAnsi" w:hAnsiTheme="minorHAnsi"/>
          <w:sz w:val="20"/>
          <w:szCs w:val="20"/>
        </w:rPr>
        <w:t>la misma</w:t>
      </w:r>
      <w:proofErr w:type="gramEnd"/>
      <w:r w:rsidRPr="003C6ED4">
        <w:rPr>
          <w:rFonts w:asciiTheme="minorHAnsi" w:hAnsiTheme="minorHAnsi"/>
          <w:sz w:val="20"/>
          <w:szCs w:val="20"/>
        </w:rPr>
        <w:t xml:space="preserve"> mediante oficio por parte de la </w:t>
      </w:r>
      <w:r w:rsidRPr="00080631">
        <w:rPr>
          <w:rFonts w:asciiTheme="minorHAnsi" w:hAnsiTheme="minorHAnsi"/>
          <w:color w:val="FF0000"/>
          <w:sz w:val="20"/>
          <w:szCs w:val="20"/>
        </w:rPr>
        <w:t xml:space="preserve">Secretaría de </w:t>
      </w:r>
      <w:r w:rsidR="00DD4815" w:rsidRPr="00080631">
        <w:rPr>
          <w:rFonts w:asciiTheme="minorHAnsi" w:hAnsiTheme="minorHAnsi"/>
          <w:color w:val="FF0000"/>
          <w:sz w:val="20"/>
          <w:szCs w:val="20"/>
        </w:rPr>
        <w:t>Obra Pública</w:t>
      </w:r>
      <w:r w:rsidRPr="003C6ED4">
        <w:rPr>
          <w:rFonts w:asciiTheme="minorHAnsi" w:hAnsiTheme="minorHAnsi"/>
          <w:sz w:val="20"/>
          <w:szCs w:val="20"/>
        </w:rPr>
        <w:t>.</w:t>
      </w:r>
    </w:p>
    <w:p w14:paraId="14384A4F" w14:textId="77777777" w:rsidR="00A0136F" w:rsidRPr="003C6ED4" w:rsidRDefault="00A0136F" w:rsidP="00A0136F">
      <w:pPr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</w:p>
    <w:p w14:paraId="4E87705F" w14:textId="77777777" w:rsidR="00A0136F" w:rsidRPr="003C6ED4" w:rsidRDefault="005F3181" w:rsidP="0059686B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3C6ED4">
        <w:rPr>
          <w:rFonts w:asciiTheme="minorHAnsi" w:hAnsiTheme="minorHAnsi"/>
          <w:sz w:val="20"/>
          <w:szCs w:val="20"/>
        </w:rPr>
        <w:t xml:space="preserve">En el caso de que el beneficiario haga exigible la presente fianza, la fiadora se somete expresamente a los procedimientos de ejecución para la efectividad de las fianzas establecidos en los artículos 279, 280, 282, 283, 289 y demás aplicables de la Ley </w:t>
      </w:r>
      <w:r w:rsidRPr="003C6ED4">
        <w:rPr>
          <w:rFonts w:asciiTheme="minorHAnsi" w:hAnsiTheme="minorHAnsi" w:cs="Arial"/>
          <w:sz w:val="20"/>
          <w:szCs w:val="20"/>
        </w:rPr>
        <w:t>de Instituciones de Seguros y de Fianzas</w:t>
      </w:r>
      <w:r w:rsidRPr="003C6ED4">
        <w:rPr>
          <w:rFonts w:asciiTheme="minorHAnsi" w:hAnsiTheme="minorHAnsi"/>
          <w:sz w:val="20"/>
          <w:szCs w:val="20"/>
        </w:rPr>
        <w:t>; aún para el caso de que procediera el cobro de intereses, con motivo del pago extemporáneo del importe de la póliza de fianza requerida.</w:t>
      </w:r>
    </w:p>
    <w:p w14:paraId="3CEEC4C7" w14:textId="77777777" w:rsidR="0059686B" w:rsidRPr="003C6ED4" w:rsidRDefault="0059686B" w:rsidP="00A0136F">
      <w:pPr>
        <w:spacing w:after="0"/>
        <w:ind w:left="360"/>
        <w:jc w:val="both"/>
        <w:rPr>
          <w:rFonts w:asciiTheme="minorHAnsi" w:hAnsiTheme="minorHAnsi"/>
          <w:sz w:val="20"/>
          <w:szCs w:val="20"/>
        </w:rPr>
      </w:pPr>
    </w:p>
    <w:p w14:paraId="2EFFDF16" w14:textId="77777777" w:rsidR="0059686B" w:rsidRPr="003C6ED4" w:rsidRDefault="005F3181" w:rsidP="0059686B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3C6ED4">
        <w:rPr>
          <w:rFonts w:asciiTheme="minorHAnsi" w:hAnsiTheme="minorHAnsi"/>
          <w:sz w:val="20"/>
          <w:szCs w:val="20"/>
        </w:rPr>
        <w:t>La fianza estará vigente durante la substanciación de todos los recursos legales o juicios que se interpongan y hasta que se dicte resolución definitiva por autoridad competente que quede firme, sujetándose al resultado de la resolución correspondiente.</w:t>
      </w:r>
    </w:p>
    <w:p w14:paraId="291E0BD6" w14:textId="77777777" w:rsidR="005D33C0" w:rsidRPr="003C6ED4" w:rsidRDefault="005D33C0" w:rsidP="005D33C0">
      <w:pPr>
        <w:pStyle w:val="Prrafodelista"/>
        <w:rPr>
          <w:rFonts w:asciiTheme="minorHAnsi" w:hAnsiTheme="minorHAnsi"/>
          <w:sz w:val="20"/>
          <w:szCs w:val="20"/>
        </w:rPr>
      </w:pPr>
    </w:p>
    <w:p w14:paraId="00B8D71B" w14:textId="77777777" w:rsidR="00BD41BB" w:rsidRPr="003C6ED4" w:rsidRDefault="005F3181" w:rsidP="00BD41BB">
      <w:pPr>
        <w:pStyle w:val="Prrafodelista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</w:rPr>
      </w:pPr>
      <w:bookmarkStart w:id="4" w:name="_Hlk492540588"/>
      <w:r w:rsidRPr="003C6ED4">
        <w:rPr>
          <w:rFonts w:asciiTheme="minorHAnsi" w:hAnsiTheme="minorHAnsi"/>
          <w:sz w:val="20"/>
          <w:szCs w:val="20"/>
        </w:rPr>
        <w:t>No goza de los beneficios de orden y excusión como lo establece el artículo 178 de la Ley de Instituciones de Seguros y de Fianzas.</w:t>
      </w:r>
    </w:p>
    <w:bookmarkEnd w:id="4"/>
    <w:p w14:paraId="4E20C96D" w14:textId="77777777" w:rsidR="00BD41BB" w:rsidRPr="003C6ED4" w:rsidRDefault="00BD41BB" w:rsidP="00BD41B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5ADC314A" w14:textId="77777777" w:rsidR="00BD41BB" w:rsidRPr="003C6ED4" w:rsidRDefault="005F3181" w:rsidP="00BD41BB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="005E3B54" w:rsidRPr="003C6ED4">
        <w:rPr>
          <w:rFonts w:asciiTheme="minorHAnsi" w:hAnsiTheme="minorHAnsi" w:cs="Arial"/>
          <w:b/>
          <w:sz w:val="20"/>
          <w:szCs w:val="20"/>
          <w:highlight w:val="lightGray"/>
        </w:rPr>
        <w:t>18</w:t>
      </w:r>
      <w:r w:rsidRPr="003C6ED4">
        <w:rPr>
          <w:rFonts w:asciiTheme="minorHAnsi" w:hAnsiTheme="minorHAnsi" w:cs="Arial"/>
          <w:b/>
          <w:sz w:val="20"/>
          <w:szCs w:val="20"/>
          <w:highlight w:val="lightGray"/>
        </w:rPr>
        <w:t>&gt;&gt;</w:t>
      </w:r>
      <w:r w:rsidRPr="003C6ED4">
        <w:rPr>
          <w:rFonts w:asciiTheme="minorHAnsi" w:hAnsiTheme="minorHAnsi"/>
          <w:b/>
          <w:sz w:val="20"/>
          <w:szCs w:val="20"/>
        </w:rPr>
        <w:t>Firma del representante de la institución (fiadora)</w:t>
      </w:r>
    </w:p>
    <w:p w14:paraId="4C5BCF41" w14:textId="77777777" w:rsidR="005F3181" w:rsidRPr="003C6ED4" w:rsidRDefault="005F3181">
      <w:pPr>
        <w:spacing w:after="0" w:line="240" w:lineRule="auto"/>
        <w:rPr>
          <w:rFonts w:asciiTheme="minorHAnsi" w:hAnsiTheme="minorHAnsi" w:cs="Arial"/>
          <w:b/>
          <w:sz w:val="16"/>
          <w:szCs w:val="16"/>
        </w:rPr>
      </w:pPr>
      <w:r w:rsidRPr="003C6ED4">
        <w:rPr>
          <w:rFonts w:asciiTheme="minorHAnsi" w:hAnsiTheme="minorHAnsi" w:cs="Arial"/>
          <w:b/>
          <w:sz w:val="16"/>
          <w:szCs w:val="16"/>
        </w:rPr>
        <w:br w:type="page"/>
      </w:r>
    </w:p>
    <w:p w14:paraId="792AD59D" w14:textId="77777777" w:rsidR="00A0136F" w:rsidRPr="003C6ED4" w:rsidRDefault="00A0136F">
      <w:pPr>
        <w:spacing w:after="0" w:line="240" w:lineRule="auto"/>
        <w:rPr>
          <w:rFonts w:asciiTheme="minorHAnsi" w:hAnsiTheme="minorHAnsi" w:cs="Arial"/>
          <w:b/>
          <w:sz w:val="16"/>
          <w:szCs w:val="16"/>
        </w:rPr>
      </w:pPr>
    </w:p>
    <w:p w14:paraId="7B51E28A" w14:textId="77777777" w:rsidR="0050492A" w:rsidRPr="003C6ED4" w:rsidRDefault="005F3181" w:rsidP="0050492A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jc w:val="center"/>
        <w:rPr>
          <w:rFonts w:asciiTheme="minorHAnsi" w:hAnsiTheme="minorHAnsi" w:cs="Arial"/>
          <w:b/>
          <w:bCs/>
        </w:rPr>
      </w:pPr>
      <w:r w:rsidRPr="003C6ED4">
        <w:rPr>
          <w:rFonts w:asciiTheme="minorHAnsi" w:hAnsiTheme="minorHAnsi" w:cs="Arial"/>
          <w:b/>
          <w:bCs/>
        </w:rPr>
        <w:t xml:space="preserve">Guía de llenado de la póliza de cumplimiento. </w:t>
      </w:r>
    </w:p>
    <w:p w14:paraId="0F6CC7BD" w14:textId="77777777" w:rsidR="0050492A" w:rsidRPr="003C6ED4" w:rsidRDefault="005F3181" w:rsidP="0050492A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jc w:val="center"/>
        <w:rPr>
          <w:rFonts w:asciiTheme="minorHAnsi" w:hAnsiTheme="minorHAnsi" w:cs="Arial"/>
          <w:b/>
          <w:bCs/>
        </w:rPr>
      </w:pPr>
      <w:r w:rsidRPr="003C6ED4">
        <w:rPr>
          <w:rFonts w:asciiTheme="minorHAnsi" w:hAnsiTheme="minorHAnsi" w:cs="Arial"/>
        </w:rPr>
        <w:t>para contrato de obra, servicios o trabajos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2656"/>
        <w:gridCol w:w="5365"/>
      </w:tblGrid>
      <w:tr w:rsidR="0050492A" w:rsidRPr="003C6ED4" w14:paraId="4692CF6F" w14:textId="77777777" w:rsidTr="00CB4EEA">
        <w:tc>
          <w:tcPr>
            <w:tcW w:w="807" w:type="dxa"/>
          </w:tcPr>
          <w:p w14:paraId="5B375E06" w14:textId="77777777" w:rsidR="0050492A" w:rsidRPr="003C6ED4" w:rsidRDefault="005F3181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01.</w:t>
            </w:r>
          </w:p>
        </w:tc>
        <w:tc>
          <w:tcPr>
            <w:tcW w:w="2656" w:type="dxa"/>
          </w:tcPr>
          <w:p w14:paraId="761EE724" w14:textId="77777777" w:rsidR="001449D1" w:rsidRPr="003C6ED4" w:rsidRDefault="001449D1" w:rsidP="00D8412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1A963D8D" w14:textId="77777777" w:rsidR="0050492A" w:rsidRPr="003C6ED4" w:rsidRDefault="005F3181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Denominación y domicilio fiscal de la institución de fianzas</w:t>
            </w:r>
          </w:p>
          <w:p w14:paraId="10C40C3D" w14:textId="77777777" w:rsidR="0050492A" w:rsidRPr="003C6ED4" w:rsidRDefault="0050492A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5" w:type="dxa"/>
          </w:tcPr>
          <w:p w14:paraId="4C16349C" w14:textId="77777777" w:rsidR="0050492A" w:rsidRPr="003C6ED4" w:rsidRDefault="005F3181" w:rsidP="0050492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 xml:space="preserve">La póliza de fianza deberá contener la denominación y el domicilio fiscal de la institución de fianzas que garantice el cumplimiento del contrato. </w:t>
            </w:r>
          </w:p>
          <w:p w14:paraId="0AED2436" w14:textId="77777777" w:rsidR="0050492A" w:rsidRPr="003C6ED4" w:rsidRDefault="0050492A" w:rsidP="00D841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492A" w:rsidRPr="003C6ED4" w14:paraId="1308B573" w14:textId="77777777" w:rsidTr="00CB4EEA">
        <w:tc>
          <w:tcPr>
            <w:tcW w:w="807" w:type="dxa"/>
          </w:tcPr>
          <w:p w14:paraId="092CA86C" w14:textId="77777777" w:rsidR="0050492A" w:rsidRPr="003C6ED4" w:rsidRDefault="005F3181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02.</w:t>
            </w:r>
          </w:p>
        </w:tc>
        <w:tc>
          <w:tcPr>
            <w:tcW w:w="2656" w:type="dxa"/>
          </w:tcPr>
          <w:p w14:paraId="1145FB92" w14:textId="77777777" w:rsidR="001449D1" w:rsidRPr="003C6ED4" w:rsidRDefault="001449D1" w:rsidP="00D8412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44D0DCB1" w14:textId="77777777" w:rsidR="0050492A" w:rsidRPr="003C6ED4" w:rsidRDefault="005F3181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Monto de la fianza</w:t>
            </w:r>
          </w:p>
          <w:p w14:paraId="1BAF452D" w14:textId="77777777" w:rsidR="0050492A" w:rsidRPr="003C6ED4" w:rsidRDefault="0050492A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5" w:type="dxa"/>
          </w:tcPr>
          <w:p w14:paraId="2DFD7EC7" w14:textId="77777777" w:rsidR="0050492A" w:rsidRPr="003C6ED4" w:rsidRDefault="005F3181" w:rsidP="0050492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>El monto de la póliza será el equivalente al 10 % (diez por ciento) del importe contratado, mismo que se establecerá en número y letra, el cual está estipulado en la cláusula correspondiente del contrato.</w:t>
            </w:r>
            <w:r w:rsidRPr="003C6ED4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70F5714E" w14:textId="77777777" w:rsidR="0050492A" w:rsidRPr="003C6ED4" w:rsidRDefault="0050492A" w:rsidP="00D841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449D1" w:rsidRPr="003C6ED4" w14:paraId="6E04DCF2" w14:textId="77777777" w:rsidTr="00CB4EEA">
        <w:tc>
          <w:tcPr>
            <w:tcW w:w="807" w:type="dxa"/>
          </w:tcPr>
          <w:p w14:paraId="5025B6D9" w14:textId="77777777" w:rsidR="001449D1" w:rsidRPr="003C6ED4" w:rsidRDefault="005F3181" w:rsidP="00CB4EE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0</w:t>
            </w:r>
            <w:r w:rsidR="00CB4EEA" w:rsidRPr="003C6ED4">
              <w:rPr>
                <w:rFonts w:asciiTheme="minorHAnsi" w:hAnsiTheme="minorHAnsi" w:cs="Arial"/>
                <w:b/>
                <w:bCs/>
              </w:rPr>
              <w:t>3</w:t>
            </w:r>
            <w:r w:rsidRPr="003C6ED4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6" w:type="dxa"/>
          </w:tcPr>
          <w:p w14:paraId="51E473E7" w14:textId="77777777" w:rsidR="001449D1" w:rsidRPr="003C6ED4" w:rsidRDefault="001449D1" w:rsidP="008017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443F534A" w14:textId="77777777" w:rsidR="001449D1" w:rsidRPr="003C6ED4" w:rsidRDefault="005F3181" w:rsidP="008017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Obligación garantizada</w:t>
            </w:r>
          </w:p>
        </w:tc>
        <w:tc>
          <w:tcPr>
            <w:tcW w:w="5365" w:type="dxa"/>
          </w:tcPr>
          <w:p w14:paraId="4C6B06B6" w14:textId="77777777" w:rsidR="006A4314" w:rsidRDefault="005F3181" w:rsidP="006A431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>Estipular la denominación completa de la obra, servicio o trabajos manifestados en la cláusula primera del instrumento jurídico</w:t>
            </w:r>
            <w:r w:rsidR="006A4314">
              <w:rPr>
                <w:rFonts w:asciiTheme="minorHAnsi" w:hAnsiTheme="minorHAnsi" w:cs="Arial"/>
              </w:rPr>
              <w:t>, sólo lo subrayado.</w:t>
            </w:r>
          </w:p>
          <w:p w14:paraId="40ED633C" w14:textId="77777777" w:rsidR="001449D1" w:rsidRPr="003C6ED4" w:rsidRDefault="001449D1" w:rsidP="001449D1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</w:tc>
      </w:tr>
      <w:tr w:rsidR="001449D1" w:rsidRPr="003C6ED4" w14:paraId="11B1B500" w14:textId="77777777" w:rsidTr="00CB4EEA">
        <w:tc>
          <w:tcPr>
            <w:tcW w:w="807" w:type="dxa"/>
          </w:tcPr>
          <w:p w14:paraId="4B9D1C2F" w14:textId="77777777" w:rsidR="001449D1" w:rsidRPr="003C6ED4" w:rsidRDefault="00CB4EEA" w:rsidP="00D8412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04</w:t>
            </w:r>
            <w:r w:rsidR="005F3181" w:rsidRPr="003C6ED4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6" w:type="dxa"/>
          </w:tcPr>
          <w:p w14:paraId="654F230B" w14:textId="77777777" w:rsidR="00B009C0" w:rsidRPr="003C6ED4" w:rsidRDefault="00B009C0" w:rsidP="008017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28005362" w14:textId="77777777" w:rsidR="001449D1" w:rsidRPr="003C6ED4" w:rsidRDefault="005F3181" w:rsidP="008017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Inicio de vigencia</w:t>
            </w:r>
          </w:p>
          <w:p w14:paraId="2F8BB024" w14:textId="77777777" w:rsidR="00B009C0" w:rsidRPr="003C6ED4" w:rsidRDefault="00B009C0" w:rsidP="008017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65" w:type="dxa"/>
          </w:tcPr>
          <w:p w14:paraId="1CF1313E" w14:textId="77777777" w:rsidR="001449D1" w:rsidRPr="003C6ED4" w:rsidRDefault="005F3181" w:rsidP="0050492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>Se señalará la fecha de suscripción del contrato garantizado y deberá de coincidir con la fecha de emisión de la garantía.</w:t>
            </w:r>
          </w:p>
          <w:p w14:paraId="6BFADB08" w14:textId="77777777" w:rsidR="009F3AFB" w:rsidRPr="003C6ED4" w:rsidRDefault="009F3AFB" w:rsidP="00AD5864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</w:tc>
      </w:tr>
      <w:tr w:rsidR="0050492A" w:rsidRPr="003C6ED4" w14:paraId="4B3104FF" w14:textId="77777777" w:rsidTr="00CB4EEA">
        <w:tc>
          <w:tcPr>
            <w:tcW w:w="807" w:type="dxa"/>
          </w:tcPr>
          <w:p w14:paraId="69797479" w14:textId="77777777" w:rsidR="0050492A" w:rsidRPr="003C6ED4" w:rsidRDefault="00CB4EEA" w:rsidP="002706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05</w:t>
            </w:r>
            <w:r w:rsidR="005F3181" w:rsidRPr="003C6ED4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6" w:type="dxa"/>
          </w:tcPr>
          <w:p w14:paraId="73763DFD" w14:textId="77777777" w:rsidR="00B009C0" w:rsidRPr="003C6ED4" w:rsidRDefault="00B009C0" w:rsidP="00D8412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1A3512AA" w14:textId="77777777" w:rsidR="0050492A" w:rsidRPr="003C6ED4" w:rsidRDefault="005F3181" w:rsidP="00D8412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Denominación, razón social o nombre del fiado</w:t>
            </w:r>
          </w:p>
          <w:p w14:paraId="0119D210" w14:textId="77777777" w:rsidR="0050492A" w:rsidRPr="003C6ED4" w:rsidRDefault="0050492A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5" w:type="dxa"/>
          </w:tcPr>
          <w:p w14:paraId="569C5C2B" w14:textId="77777777" w:rsidR="00211386" w:rsidRPr="003C6ED4" w:rsidRDefault="00211386" w:rsidP="00211386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4788CBD7" w14:textId="77777777" w:rsidR="0050492A" w:rsidRPr="003C6ED4" w:rsidRDefault="005F3181" w:rsidP="0050492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>Manifestar la denominación o razón social de la empresa o el nombre del fiado conforme se estipule en el contrato.</w:t>
            </w:r>
          </w:p>
          <w:p w14:paraId="6600E3D3" w14:textId="77777777" w:rsidR="0050492A" w:rsidRPr="003C6ED4" w:rsidRDefault="0050492A" w:rsidP="00D841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492A" w:rsidRPr="003C6ED4" w14:paraId="56D752A4" w14:textId="77777777" w:rsidTr="00CB4EEA">
        <w:tc>
          <w:tcPr>
            <w:tcW w:w="807" w:type="dxa"/>
          </w:tcPr>
          <w:p w14:paraId="32998154" w14:textId="77777777" w:rsidR="0050492A" w:rsidRPr="003C6ED4" w:rsidRDefault="00CB4EEA" w:rsidP="002706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06</w:t>
            </w:r>
            <w:r w:rsidR="005F3181" w:rsidRPr="003C6ED4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6" w:type="dxa"/>
          </w:tcPr>
          <w:p w14:paraId="4603536C" w14:textId="77777777" w:rsidR="00B009C0" w:rsidRPr="003C6ED4" w:rsidRDefault="00B009C0" w:rsidP="00D8412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08A44342" w14:textId="77777777" w:rsidR="0050492A" w:rsidRPr="003C6ED4" w:rsidRDefault="005F3181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Domicilio fiscal del fiado</w:t>
            </w:r>
          </w:p>
          <w:p w14:paraId="20B4F978" w14:textId="77777777" w:rsidR="0050492A" w:rsidRPr="003C6ED4" w:rsidRDefault="0050492A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5" w:type="dxa"/>
          </w:tcPr>
          <w:p w14:paraId="59D336CD" w14:textId="77777777" w:rsidR="00211386" w:rsidRPr="003C6ED4" w:rsidRDefault="00211386" w:rsidP="00211386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16EA37E2" w14:textId="77777777" w:rsidR="0050492A" w:rsidRPr="003C6ED4" w:rsidRDefault="005F3181" w:rsidP="0050492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>Estipular el domicilio fiscal del contratista conforme está en el instrumento jurídico.</w:t>
            </w:r>
            <w:r w:rsidRPr="003C6ED4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326E91AC" w14:textId="77777777" w:rsidR="0050492A" w:rsidRPr="003C6ED4" w:rsidRDefault="0050492A" w:rsidP="00D841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492A" w:rsidRPr="003C6ED4" w14:paraId="304F17C2" w14:textId="77777777" w:rsidTr="00CB4EEA">
        <w:tc>
          <w:tcPr>
            <w:tcW w:w="807" w:type="dxa"/>
          </w:tcPr>
          <w:p w14:paraId="1D8A51A5" w14:textId="77777777" w:rsidR="0050492A" w:rsidRPr="003C6ED4" w:rsidRDefault="00CB4EEA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07</w:t>
            </w:r>
            <w:r w:rsidR="005F3181" w:rsidRPr="003C6ED4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6" w:type="dxa"/>
          </w:tcPr>
          <w:p w14:paraId="5E6AE847" w14:textId="77777777" w:rsidR="00B009C0" w:rsidRPr="003C6ED4" w:rsidRDefault="00B009C0" w:rsidP="00D8412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465DD49E" w14:textId="77777777" w:rsidR="0050492A" w:rsidRPr="003C6ED4" w:rsidRDefault="005F3181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RFC del fiado</w:t>
            </w:r>
          </w:p>
          <w:p w14:paraId="18B28FA9" w14:textId="77777777" w:rsidR="0050492A" w:rsidRPr="003C6ED4" w:rsidRDefault="0050492A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5" w:type="dxa"/>
          </w:tcPr>
          <w:p w14:paraId="153E0D34" w14:textId="77777777" w:rsidR="0050492A" w:rsidRPr="003C6ED4" w:rsidRDefault="005F3181" w:rsidP="0050492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>Mencionar el RFC del contratista conforme a contrato.</w:t>
            </w:r>
          </w:p>
          <w:p w14:paraId="088D5052" w14:textId="77777777" w:rsidR="0050492A" w:rsidRPr="003C6ED4" w:rsidRDefault="0050492A" w:rsidP="00D841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492A" w:rsidRPr="003C6ED4" w14:paraId="365D3B1C" w14:textId="77777777" w:rsidTr="00CB4EEA">
        <w:tc>
          <w:tcPr>
            <w:tcW w:w="807" w:type="dxa"/>
          </w:tcPr>
          <w:p w14:paraId="654F2944" w14:textId="77777777" w:rsidR="0050492A" w:rsidRPr="003C6ED4" w:rsidRDefault="00CB4EEA" w:rsidP="002706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08</w:t>
            </w:r>
            <w:r w:rsidR="005F3181" w:rsidRPr="003C6ED4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6" w:type="dxa"/>
          </w:tcPr>
          <w:p w14:paraId="28EF13F6" w14:textId="77777777" w:rsidR="00B009C0" w:rsidRPr="003C6ED4" w:rsidRDefault="00B009C0" w:rsidP="00D8412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6DD7A50" w14:textId="77777777" w:rsidR="0050492A" w:rsidRPr="003C6ED4" w:rsidRDefault="005F3181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Tipo de contrato</w:t>
            </w:r>
          </w:p>
          <w:p w14:paraId="29AA46E0" w14:textId="77777777" w:rsidR="0050492A" w:rsidRPr="003C6ED4" w:rsidRDefault="0050492A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5" w:type="dxa"/>
          </w:tcPr>
          <w:p w14:paraId="046DC3F0" w14:textId="77777777" w:rsidR="0050492A" w:rsidRPr="003C6ED4" w:rsidRDefault="005F3181" w:rsidP="00070BD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 xml:space="preserve">Modificar la denominación </w:t>
            </w:r>
            <w:proofErr w:type="gramStart"/>
            <w:r w:rsidRPr="003C6ED4">
              <w:rPr>
                <w:rFonts w:asciiTheme="minorHAnsi" w:hAnsiTheme="minorHAnsi" w:cs="Arial"/>
              </w:rPr>
              <w:t>de acuerdo al</w:t>
            </w:r>
            <w:proofErr w:type="gramEnd"/>
            <w:r w:rsidRPr="003C6ED4">
              <w:rPr>
                <w:rFonts w:asciiTheme="minorHAnsi" w:hAnsiTheme="minorHAnsi" w:cs="Arial"/>
              </w:rPr>
              <w:t xml:space="preserve"> tipo del contrato que se esté por afianzar, conforme al instrumento jurídico. </w:t>
            </w:r>
          </w:p>
          <w:p w14:paraId="02028963" w14:textId="77777777" w:rsidR="0050492A" w:rsidRPr="003C6ED4" w:rsidRDefault="0050492A" w:rsidP="00D841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0492A" w:rsidRPr="003C6ED4" w14:paraId="369B5E65" w14:textId="77777777" w:rsidTr="00CB4EEA">
        <w:tc>
          <w:tcPr>
            <w:tcW w:w="807" w:type="dxa"/>
          </w:tcPr>
          <w:p w14:paraId="31B17818" w14:textId="77777777" w:rsidR="0050492A" w:rsidRPr="003C6ED4" w:rsidRDefault="00CB4EEA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09</w:t>
            </w:r>
            <w:r w:rsidR="005F3181" w:rsidRPr="003C6ED4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6" w:type="dxa"/>
          </w:tcPr>
          <w:p w14:paraId="0058EFD0" w14:textId="77777777" w:rsidR="0050492A" w:rsidRPr="003C6ED4" w:rsidRDefault="005F3181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Número de contrato</w:t>
            </w:r>
          </w:p>
          <w:p w14:paraId="6EF4AFCA" w14:textId="77777777" w:rsidR="0050492A" w:rsidRPr="003C6ED4" w:rsidRDefault="0050492A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5" w:type="dxa"/>
          </w:tcPr>
          <w:p w14:paraId="3C08BF30" w14:textId="77777777" w:rsidR="0050492A" w:rsidRPr="003C6ED4" w:rsidRDefault="005F3181" w:rsidP="009F3AF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 xml:space="preserve">Estipular la nomenclatura del contrato afianzado. </w:t>
            </w:r>
          </w:p>
        </w:tc>
      </w:tr>
      <w:tr w:rsidR="0050492A" w:rsidRPr="003C6ED4" w14:paraId="23B87165" w14:textId="77777777" w:rsidTr="00CB4EEA">
        <w:tc>
          <w:tcPr>
            <w:tcW w:w="807" w:type="dxa"/>
          </w:tcPr>
          <w:p w14:paraId="018106E3" w14:textId="77777777" w:rsidR="0050492A" w:rsidRPr="003C6ED4" w:rsidRDefault="00CB4EEA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10</w:t>
            </w:r>
            <w:r w:rsidR="005F3181" w:rsidRPr="003C6ED4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6" w:type="dxa"/>
          </w:tcPr>
          <w:p w14:paraId="4DF1DCCC" w14:textId="77777777" w:rsidR="00B009C0" w:rsidRPr="003C6ED4" w:rsidRDefault="00B009C0" w:rsidP="00D8412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52B07000" w14:textId="77777777" w:rsidR="0050492A" w:rsidRPr="003C6ED4" w:rsidRDefault="005F3181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Fecha del contrato</w:t>
            </w:r>
          </w:p>
          <w:p w14:paraId="55C598E6" w14:textId="77777777" w:rsidR="0050492A" w:rsidRPr="003C6ED4" w:rsidRDefault="0050492A" w:rsidP="00D8412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5" w:type="dxa"/>
          </w:tcPr>
          <w:p w14:paraId="188794C9" w14:textId="77777777" w:rsidR="00211386" w:rsidRPr="003C6ED4" w:rsidRDefault="00211386" w:rsidP="00211386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2463A5B5" w14:textId="77777777" w:rsidR="0050492A" w:rsidRPr="003C6ED4" w:rsidRDefault="005F3181" w:rsidP="0050492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>Día, mes y año en el cual se suscribe el contrato.</w:t>
            </w:r>
          </w:p>
          <w:p w14:paraId="1DD8DD8F" w14:textId="77777777" w:rsidR="0050492A" w:rsidRPr="003C6ED4" w:rsidRDefault="0050492A" w:rsidP="00D8412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B4EEA" w:rsidRPr="003C6ED4" w14:paraId="0A07AA00" w14:textId="77777777" w:rsidTr="00CB4EEA">
        <w:tc>
          <w:tcPr>
            <w:tcW w:w="807" w:type="dxa"/>
          </w:tcPr>
          <w:p w14:paraId="75E2FD3D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11.</w:t>
            </w:r>
          </w:p>
        </w:tc>
        <w:tc>
          <w:tcPr>
            <w:tcW w:w="2656" w:type="dxa"/>
          </w:tcPr>
          <w:p w14:paraId="201A0D4A" w14:textId="49147D23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 xml:space="preserve">Nombre y cargo de quien asiste al titular de la </w:t>
            </w:r>
            <w:r w:rsidR="00374965">
              <w:rPr>
                <w:rFonts w:asciiTheme="minorHAnsi" w:hAnsiTheme="minorHAnsi" w:cs="Arial"/>
                <w:b/>
                <w:bCs/>
                <w:color w:val="FF0000"/>
              </w:rPr>
              <w:t>SOP</w:t>
            </w:r>
            <w:r w:rsidRPr="003C6ED4">
              <w:rPr>
                <w:rFonts w:asciiTheme="minorHAnsi" w:hAnsiTheme="minorHAnsi" w:cs="Arial"/>
                <w:b/>
                <w:bCs/>
              </w:rPr>
              <w:t xml:space="preserve"> en la suscripción del contrato</w:t>
            </w:r>
          </w:p>
        </w:tc>
        <w:tc>
          <w:tcPr>
            <w:tcW w:w="5365" w:type="dxa"/>
          </w:tcPr>
          <w:p w14:paraId="227C9ABD" w14:textId="77777777" w:rsidR="00CB4EEA" w:rsidRPr="003C6ED4" w:rsidRDefault="00CB4EEA" w:rsidP="00CB4EEA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</w:p>
          <w:p w14:paraId="214909BF" w14:textId="55E41162" w:rsidR="00CB4EEA" w:rsidRPr="003C6ED4" w:rsidRDefault="00CB4EEA" w:rsidP="006A431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676" w:hanging="284"/>
              <w:jc w:val="both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 xml:space="preserve">Manifestar el nombre y cargo de quien aparece asistiendo al titular de la </w:t>
            </w:r>
            <w:r w:rsidR="00374965">
              <w:rPr>
                <w:rFonts w:asciiTheme="minorHAnsi" w:hAnsiTheme="minorHAnsi" w:cs="Arial"/>
                <w:color w:val="FF0000"/>
              </w:rPr>
              <w:t>SOP</w:t>
            </w:r>
            <w:r w:rsidRPr="003C6ED4">
              <w:rPr>
                <w:rFonts w:asciiTheme="minorHAnsi" w:hAnsiTheme="minorHAnsi" w:cs="Arial"/>
              </w:rPr>
              <w:t xml:space="preserve"> en el proemio del contrato</w:t>
            </w:r>
            <w:r w:rsidR="006A4314">
              <w:rPr>
                <w:rFonts w:asciiTheme="minorHAnsi" w:hAnsiTheme="minorHAnsi" w:cs="Arial"/>
              </w:rPr>
              <w:t>.</w:t>
            </w:r>
            <w:r w:rsidRPr="003C6ED4">
              <w:rPr>
                <w:rFonts w:asciiTheme="minorHAnsi" w:hAnsiTheme="minorHAnsi" w:cs="Arial"/>
              </w:rPr>
              <w:t xml:space="preserve"> </w:t>
            </w:r>
          </w:p>
        </w:tc>
      </w:tr>
      <w:tr w:rsidR="00CB4EEA" w:rsidRPr="003C6ED4" w14:paraId="4CBE4D00" w14:textId="77777777" w:rsidTr="00CB4EEA">
        <w:tc>
          <w:tcPr>
            <w:tcW w:w="807" w:type="dxa"/>
          </w:tcPr>
          <w:p w14:paraId="63116BA9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lastRenderedPageBreak/>
              <w:t>12.</w:t>
            </w:r>
          </w:p>
        </w:tc>
        <w:tc>
          <w:tcPr>
            <w:tcW w:w="2656" w:type="dxa"/>
          </w:tcPr>
          <w:p w14:paraId="2E5C0BEF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1C42ABFD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Denominación, razón social o nombre del fiado y personalidad con que se ostenta</w:t>
            </w:r>
          </w:p>
          <w:p w14:paraId="44CCCC6C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365" w:type="dxa"/>
          </w:tcPr>
          <w:p w14:paraId="7FCB17F5" w14:textId="77777777" w:rsidR="00CB4EEA" w:rsidRPr="006A4314" w:rsidRDefault="00CB4EEA" w:rsidP="00016EF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6A4314">
              <w:rPr>
                <w:rFonts w:asciiTheme="minorHAnsi" w:hAnsiTheme="minorHAnsi" w:cs="Arial"/>
              </w:rPr>
              <w:t xml:space="preserve">Manifestar la denominación o razón social de la empresa o el nombre del fiado conforme se estipule en el contrato; </w:t>
            </w:r>
            <w:r w:rsidRPr="006A4314">
              <w:rPr>
                <w:rFonts w:asciiTheme="minorHAnsi" w:hAnsiTheme="minorHAnsi" w:cs="Arial"/>
                <w:b/>
              </w:rPr>
              <w:t>en caso de persona física estipular (por su propio derecho); si fuese persona moral se manifestará (</w:t>
            </w:r>
            <w:r w:rsidRPr="006A4314">
              <w:rPr>
                <w:rFonts w:asciiTheme="minorHAnsi" w:hAnsiTheme="minorHAnsi" w:cs="Arial"/>
              </w:rPr>
              <w:t>representado por</w:t>
            </w:r>
            <w:r w:rsidRPr="006A4314">
              <w:rPr>
                <w:rFonts w:asciiTheme="minorHAnsi" w:hAnsiTheme="minorHAnsi" w:cs="Arial"/>
                <w:b/>
              </w:rPr>
              <w:t xml:space="preserve"> (nombre del representante de la persona moral), </w:t>
            </w:r>
            <w:r w:rsidRPr="006A4314">
              <w:rPr>
                <w:rFonts w:asciiTheme="minorHAnsi" w:hAnsiTheme="minorHAnsi" w:cs="Arial"/>
              </w:rPr>
              <w:t>en su carácter de</w:t>
            </w:r>
            <w:r w:rsidRPr="006A4314">
              <w:rPr>
                <w:rFonts w:asciiTheme="minorHAnsi" w:hAnsiTheme="minorHAnsi" w:cs="Arial"/>
                <w:b/>
              </w:rPr>
              <w:t xml:space="preserve"> (carácter con el que se ostente conforme al contrato). </w:t>
            </w:r>
          </w:p>
          <w:p w14:paraId="2D631235" w14:textId="77777777" w:rsidR="00CB4EEA" w:rsidRPr="003C6ED4" w:rsidRDefault="00CB4EEA" w:rsidP="00CB4EEA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B4EEA" w:rsidRPr="003C6ED4" w14:paraId="7F199370" w14:textId="77777777" w:rsidTr="006A4314">
        <w:tc>
          <w:tcPr>
            <w:tcW w:w="807" w:type="dxa"/>
          </w:tcPr>
          <w:p w14:paraId="3B9CD95C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13.</w:t>
            </w:r>
          </w:p>
        </w:tc>
        <w:tc>
          <w:tcPr>
            <w:tcW w:w="2656" w:type="dxa"/>
          </w:tcPr>
          <w:p w14:paraId="0B4B6888" w14:textId="77777777" w:rsidR="00CB4EEA" w:rsidRPr="003C6ED4" w:rsidRDefault="00CB4EEA" w:rsidP="006A43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Denominación de la obra, servicios o trabajos</w:t>
            </w:r>
          </w:p>
        </w:tc>
        <w:tc>
          <w:tcPr>
            <w:tcW w:w="5365" w:type="dxa"/>
            <w:vAlign w:val="center"/>
          </w:tcPr>
          <w:p w14:paraId="66F5CF2B" w14:textId="77777777" w:rsidR="00CB4EEA" w:rsidRPr="003C6ED4" w:rsidRDefault="00CB4EEA" w:rsidP="006A4314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>Estipular la denominación conforme a contrato</w:t>
            </w:r>
            <w:r w:rsidR="006A4314">
              <w:rPr>
                <w:rFonts w:asciiTheme="minorHAnsi" w:hAnsiTheme="minorHAnsi" w:cs="Arial"/>
              </w:rPr>
              <w:t>, sólo lo subrayado.</w:t>
            </w:r>
          </w:p>
        </w:tc>
      </w:tr>
      <w:tr w:rsidR="00CB4EEA" w:rsidRPr="003C6ED4" w14:paraId="5C3E6A22" w14:textId="77777777" w:rsidTr="006A4314">
        <w:tc>
          <w:tcPr>
            <w:tcW w:w="807" w:type="dxa"/>
          </w:tcPr>
          <w:p w14:paraId="133A2255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14.</w:t>
            </w:r>
          </w:p>
        </w:tc>
        <w:tc>
          <w:tcPr>
            <w:tcW w:w="2656" w:type="dxa"/>
          </w:tcPr>
          <w:p w14:paraId="3843C70F" w14:textId="77777777" w:rsidR="00CB4EEA" w:rsidRPr="003C6ED4" w:rsidRDefault="00CB4EEA" w:rsidP="006A431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Importe del contrato afianzado</w:t>
            </w:r>
          </w:p>
        </w:tc>
        <w:tc>
          <w:tcPr>
            <w:tcW w:w="5365" w:type="dxa"/>
            <w:vAlign w:val="center"/>
          </w:tcPr>
          <w:p w14:paraId="1B385C6C" w14:textId="77777777" w:rsidR="00CB4EEA" w:rsidRPr="003C6ED4" w:rsidRDefault="00CB4EEA" w:rsidP="006A4314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 xml:space="preserve">Manifestar el importe contratado con </w:t>
            </w:r>
            <w:r w:rsidR="0010685C" w:rsidRPr="003C6ED4">
              <w:rPr>
                <w:rFonts w:asciiTheme="minorHAnsi" w:hAnsiTheme="minorHAnsi" w:cs="Arial"/>
              </w:rPr>
              <w:t>IVA</w:t>
            </w:r>
            <w:r w:rsidRPr="003C6ED4">
              <w:rPr>
                <w:rFonts w:asciiTheme="minorHAnsi" w:hAnsiTheme="minorHAnsi" w:cs="Arial"/>
              </w:rPr>
              <w:t xml:space="preserve"> (cantidad con número y letra).</w:t>
            </w:r>
          </w:p>
        </w:tc>
      </w:tr>
      <w:tr w:rsidR="00CB4EEA" w:rsidRPr="003C6ED4" w14:paraId="3C91B456" w14:textId="77777777" w:rsidTr="006A4314">
        <w:tc>
          <w:tcPr>
            <w:tcW w:w="807" w:type="dxa"/>
          </w:tcPr>
          <w:p w14:paraId="617A7E74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15.</w:t>
            </w:r>
          </w:p>
        </w:tc>
        <w:tc>
          <w:tcPr>
            <w:tcW w:w="2656" w:type="dxa"/>
          </w:tcPr>
          <w:p w14:paraId="33521BC2" w14:textId="77777777" w:rsidR="00CB4EEA" w:rsidRPr="003C6ED4" w:rsidRDefault="00CB4EEA" w:rsidP="006A431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Denominación de la institución de fianzas</w:t>
            </w:r>
          </w:p>
        </w:tc>
        <w:tc>
          <w:tcPr>
            <w:tcW w:w="5365" w:type="dxa"/>
            <w:vAlign w:val="center"/>
          </w:tcPr>
          <w:p w14:paraId="6FFF9F5D" w14:textId="77777777" w:rsidR="00CB4EEA" w:rsidRPr="003C6ED4" w:rsidRDefault="00CB4EEA" w:rsidP="006A4314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>Estipular denominación del fiador.</w:t>
            </w:r>
          </w:p>
        </w:tc>
      </w:tr>
      <w:tr w:rsidR="00CB4EEA" w:rsidRPr="003C6ED4" w14:paraId="4306AF18" w14:textId="77777777" w:rsidTr="006A4314">
        <w:tc>
          <w:tcPr>
            <w:tcW w:w="807" w:type="dxa"/>
          </w:tcPr>
          <w:p w14:paraId="3CC02354" w14:textId="77777777" w:rsidR="00CB4EEA" w:rsidRPr="003C6ED4" w:rsidRDefault="00CB4EEA" w:rsidP="005E3B5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1</w:t>
            </w:r>
            <w:r w:rsidR="005E3B54" w:rsidRPr="003C6ED4">
              <w:rPr>
                <w:rFonts w:asciiTheme="minorHAnsi" w:hAnsiTheme="minorHAnsi" w:cs="Arial"/>
                <w:b/>
                <w:bCs/>
              </w:rPr>
              <w:t>6</w:t>
            </w:r>
            <w:r w:rsidRPr="003C6ED4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6" w:type="dxa"/>
            <w:vAlign w:val="center"/>
          </w:tcPr>
          <w:p w14:paraId="3218306C" w14:textId="77777777" w:rsidR="00CB4EEA" w:rsidRPr="003C6ED4" w:rsidRDefault="00CB4EEA" w:rsidP="006A431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Importe de la obligación</w:t>
            </w:r>
          </w:p>
        </w:tc>
        <w:tc>
          <w:tcPr>
            <w:tcW w:w="5365" w:type="dxa"/>
            <w:vAlign w:val="center"/>
          </w:tcPr>
          <w:p w14:paraId="65067014" w14:textId="77777777" w:rsidR="00CB4EEA" w:rsidRPr="003C6ED4" w:rsidRDefault="00CB4EEA" w:rsidP="006A4314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>Hacer mención del 10% de importe contratado conforme a lo previsto en el contrato (cantidad con número y letra).</w:t>
            </w:r>
          </w:p>
        </w:tc>
      </w:tr>
      <w:tr w:rsidR="00CB4EEA" w:rsidRPr="003C6ED4" w14:paraId="09B52662" w14:textId="77777777" w:rsidTr="006A4314">
        <w:tc>
          <w:tcPr>
            <w:tcW w:w="807" w:type="dxa"/>
          </w:tcPr>
          <w:p w14:paraId="727800E9" w14:textId="77777777" w:rsidR="00CB4EEA" w:rsidRPr="003C6ED4" w:rsidRDefault="00CB4EEA" w:rsidP="005E3B5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1</w:t>
            </w:r>
            <w:r w:rsidR="005E3B54" w:rsidRPr="003C6ED4">
              <w:rPr>
                <w:rFonts w:asciiTheme="minorHAnsi" w:hAnsiTheme="minorHAnsi" w:cs="Arial"/>
                <w:b/>
                <w:bCs/>
              </w:rPr>
              <w:t>7</w:t>
            </w:r>
            <w:r w:rsidRPr="003C6ED4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6" w:type="dxa"/>
          </w:tcPr>
          <w:p w14:paraId="00C7D8A5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0DCED7EF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Denominación de la institución de fianzas</w:t>
            </w:r>
          </w:p>
          <w:p w14:paraId="533EA2D2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65" w:type="dxa"/>
            <w:vAlign w:val="center"/>
          </w:tcPr>
          <w:p w14:paraId="24F94412" w14:textId="77777777" w:rsidR="00CB4EEA" w:rsidRPr="003C6ED4" w:rsidRDefault="00CB4EEA" w:rsidP="006A4314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>Estipular denominación del fiador.</w:t>
            </w:r>
          </w:p>
        </w:tc>
      </w:tr>
      <w:tr w:rsidR="00CB4EEA" w:rsidRPr="003C6ED4" w14:paraId="52D0F7D9" w14:textId="77777777" w:rsidTr="006A4314">
        <w:tc>
          <w:tcPr>
            <w:tcW w:w="807" w:type="dxa"/>
          </w:tcPr>
          <w:p w14:paraId="058E27CA" w14:textId="77777777" w:rsidR="00CB4EEA" w:rsidRPr="003C6ED4" w:rsidRDefault="00CB4EEA" w:rsidP="005E3B5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1</w:t>
            </w:r>
            <w:r w:rsidR="005E3B54" w:rsidRPr="003C6ED4">
              <w:rPr>
                <w:rFonts w:asciiTheme="minorHAnsi" w:hAnsiTheme="minorHAnsi" w:cs="Arial"/>
                <w:b/>
                <w:bCs/>
              </w:rPr>
              <w:t>8</w:t>
            </w:r>
            <w:r w:rsidRPr="003C6ED4">
              <w:rPr>
                <w:rFonts w:asciiTheme="minorHAnsi" w:hAnsiTheme="minorHAnsi" w:cs="Arial"/>
                <w:b/>
                <w:bCs/>
              </w:rPr>
              <w:t>.</w:t>
            </w:r>
          </w:p>
        </w:tc>
        <w:tc>
          <w:tcPr>
            <w:tcW w:w="2656" w:type="dxa"/>
          </w:tcPr>
          <w:p w14:paraId="39992DF9" w14:textId="77777777" w:rsidR="00CB4EEA" w:rsidRPr="003C6ED4" w:rsidRDefault="00CB4EEA" w:rsidP="00CB4EE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3C6ED4">
              <w:rPr>
                <w:rFonts w:asciiTheme="minorHAnsi" w:hAnsiTheme="minorHAnsi" w:cs="Arial"/>
                <w:b/>
                <w:bCs/>
              </w:rPr>
              <w:t>Firma del representante de la institución</w:t>
            </w:r>
          </w:p>
        </w:tc>
        <w:tc>
          <w:tcPr>
            <w:tcW w:w="5365" w:type="dxa"/>
            <w:vAlign w:val="center"/>
          </w:tcPr>
          <w:p w14:paraId="44858F23" w14:textId="77777777" w:rsidR="00CB4EEA" w:rsidRPr="003C6ED4" w:rsidRDefault="00CB4EEA" w:rsidP="006A4314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3C6ED4">
              <w:rPr>
                <w:rFonts w:asciiTheme="minorHAnsi" w:hAnsiTheme="minorHAnsi" w:cs="Arial"/>
              </w:rPr>
              <w:t xml:space="preserve">Firma autógrafa o electrónica del representante de la institución. </w:t>
            </w:r>
          </w:p>
        </w:tc>
      </w:tr>
    </w:tbl>
    <w:p w14:paraId="35C11A45" w14:textId="77777777" w:rsidR="0050492A" w:rsidRPr="003C6ED4" w:rsidRDefault="0050492A" w:rsidP="0050492A">
      <w:pPr>
        <w:rPr>
          <w:rFonts w:asciiTheme="minorHAnsi" w:hAnsiTheme="minorHAnsi"/>
        </w:rPr>
      </w:pPr>
    </w:p>
    <w:p w14:paraId="4C19AC1F" w14:textId="77777777" w:rsidR="0057504B" w:rsidRPr="003C6ED4" w:rsidRDefault="0057504B" w:rsidP="0050492A">
      <w:pPr>
        <w:ind w:left="720"/>
        <w:jc w:val="both"/>
        <w:rPr>
          <w:rFonts w:asciiTheme="minorHAnsi" w:hAnsiTheme="minorHAnsi" w:cs="Arial"/>
          <w:sz w:val="16"/>
          <w:szCs w:val="16"/>
        </w:rPr>
      </w:pPr>
    </w:p>
    <w:sectPr w:rsidR="0057504B" w:rsidRPr="003C6ED4" w:rsidSect="00EE4F14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0C3E7" w14:textId="77777777" w:rsidR="00AE3213" w:rsidRDefault="00AE3213" w:rsidP="00FE4282">
      <w:pPr>
        <w:spacing w:after="0" w:line="240" w:lineRule="auto"/>
      </w:pPr>
      <w:r>
        <w:separator/>
      </w:r>
    </w:p>
  </w:endnote>
  <w:endnote w:type="continuationSeparator" w:id="0">
    <w:p w14:paraId="5AE86176" w14:textId="77777777" w:rsidR="00AE3213" w:rsidRDefault="00AE3213" w:rsidP="00FE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736335"/>
      <w:docPartObj>
        <w:docPartGallery w:val="Page Numbers (Bottom of Page)"/>
        <w:docPartUnique/>
      </w:docPartObj>
    </w:sdtPr>
    <w:sdtEndPr/>
    <w:sdtContent>
      <w:p w14:paraId="503517BF" w14:textId="77777777" w:rsidR="00FE4282" w:rsidRDefault="00FE42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631" w:rsidRPr="00080631">
          <w:rPr>
            <w:noProof/>
            <w:lang w:val="es-ES"/>
          </w:rPr>
          <w:t>1</w:t>
        </w:r>
        <w:r>
          <w:fldChar w:fldCharType="end"/>
        </w:r>
      </w:p>
    </w:sdtContent>
  </w:sdt>
  <w:p w14:paraId="1FDCE8E9" w14:textId="77777777" w:rsidR="00FE4282" w:rsidRDefault="00FE42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79D96" w14:textId="77777777" w:rsidR="00AE3213" w:rsidRDefault="00AE3213" w:rsidP="00FE4282">
      <w:pPr>
        <w:spacing w:after="0" w:line="240" w:lineRule="auto"/>
      </w:pPr>
      <w:r>
        <w:separator/>
      </w:r>
    </w:p>
  </w:footnote>
  <w:footnote w:type="continuationSeparator" w:id="0">
    <w:p w14:paraId="5215207D" w14:textId="77777777" w:rsidR="00AE3213" w:rsidRDefault="00AE3213" w:rsidP="00FE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974D9"/>
    <w:multiLevelType w:val="hybridMultilevel"/>
    <w:tmpl w:val="39805EE0"/>
    <w:lvl w:ilvl="0" w:tplc="0C7EAE88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757B91"/>
    <w:multiLevelType w:val="hybridMultilevel"/>
    <w:tmpl w:val="3C40D08A"/>
    <w:lvl w:ilvl="0" w:tplc="ED6CD13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1A23D9D"/>
    <w:multiLevelType w:val="hybridMultilevel"/>
    <w:tmpl w:val="27B0F70C"/>
    <w:lvl w:ilvl="0" w:tplc="113A4A5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40961927">
    <w:abstractNumId w:val="5"/>
  </w:num>
  <w:num w:numId="2" w16cid:durableId="654339888">
    <w:abstractNumId w:val="2"/>
  </w:num>
  <w:num w:numId="3" w16cid:durableId="1300262479">
    <w:abstractNumId w:val="10"/>
  </w:num>
  <w:num w:numId="4" w16cid:durableId="1944066465">
    <w:abstractNumId w:val="9"/>
  </w:num>
  <w:num w:numId="5" w16cid:durableId="39746529">
    <w:abstractNumId w:val="4"/>
  </w:num>
  <w:num w:numId="6" w16cid:durableId="1714037451">
    <w:abstractNumId w:val="11"/>
  </w:num>
  <w:num w:numId="7" w16cid:durableId="202181736">
    <w:abstractNumId w:val="0"/>
  </w:num>
  <w:num w:numId="8" w16cid:durableId="1980839616">
    <w:abstractNumId w:val="7"/>
  </w:num>
  <w:num w:numId="9" w16cid:durableId="1611473243">
    <w:abstractNumId w:val="3"/>
  </w:num>
  <w:num w:numId="10" w16cid:durableId="777524908">
    <w:abstractNumId w:val="6"/>
  </w:num>
  <w:num w:numId="11" w16cid:durableId="386077057">
    <w:abstractNumId w:val="1"/>
  </w:num>
  <w:num w:numId="12" w16cid:durableId="1043597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043213">
    <w:abstractNumId w:val="8"/>
  </w:num>
  <w:num w:numId="14" w16cid:durableId="704138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14"/>
    <w:rsid w:val="000132BC"/>
    <w:rsid w:val="00015C93"/>
    <w:rsid w:val="0005523B"/>
    <w:rsid w:val="000615D7"/>
    <w:rsid w:val="000654DE"/>
    <w:rsid w:val="00070BDF"/>
    <w:rsid w:val="00080631"/>
    <w:rsid w:val="000A0F8C"/>
    <w:rsid w:val="000A2088"/>
    <w:rsid w:val="000C644A"/>
    <w:rsid w:val="000D602E"/>
    <w:rsid w:val="000D7B7B"/>
    <w:rsid w:val="000F4FB9"/>
    <w:rsid w:val="0010685C"/>
    <w:rsid w:val="00106B7A"/>
    <w:rsid w:val="00116663"/>
    <w:rsid w:val="001267FC"/>
    <w:rsid w:val="001449D1"/>
    <w:rsid w:val="00150FF4"/>
    <w:rsid w:val="00151FEA"/>
    <w:rsid w:val="00166F3F"/>
    <w:rsid w:val="00171E5A"/>
    <w:rsid w:val="001955BF"/>
    <w:rsid w:val="001A7524"/>
    <w:rsid w:val="001B1FD2"/>
    <w:rsid w:val="001B2047"/>
    <w:rsid w:val="001B37F4"/>
    <w:rsid w:val="001B6449"/>
    <w:rsid w:val="00204D8D"/>
    <w:rsid w:val="00211386"/>
    <w:rsid w:val="00211790"/>
    <w:rsid w:val="00222AF5"/>
    <w:rsid w:val="00270614"/>
    <w:rsid w:val="00274A43"/>
    <w:rsid w:val="002928DF"/>
    <w:rsid w:val="002B563F"/>
    <w:rsid w:val="002E1E82"/>
    <w:rsid w:val="002F1E62"/>
    <w:rsid w:val="00340A09"/>
    <w:rsid w:val="00341992"/>
    <w:rsid w:val="0034776C"/>
    <w:rsid w:val="003563C1"/>
    <w:rsid w:val="00357324"/>
    <w:rsid w:val="00362212"/>
    <w:rsid w:val="00374965"/>
    <w:rsid w:val="00382C54"/>
    <w:rsid w:val="00383A99"/>
    <w:rsid w:val="00396869"/>
    <w:rsid w:val="00397CEC"/>
    <w:rsid w:val="003A49FD"/>
    <w:rsid w:val="003A5AF6"/>
    <w:rsid w:val="003A6C1E"/>
    <w:rsid w:val="003B53C0"/>
    <w:rsid w:val="003C6ED4"/>
    <w:rsid w:val="003D0FCE"/>
    <w:rsid w:val="003D7D02"/>
    <w:rsid w:val="003F2012"/>
    <w:rsid w:val="00400D69"/>
    <w:rsid w:val="00404741"/>
    <w:rsid w:val="00405F58"/>
    <w:rsid w:val="00425593"/>
    <w:rsid w:val="00427379"/>
    <w:rsid w:val="00432E41"/>
    <w:rsid w:val="0045257F"/>
    <w:rsid w:val="00456E06"/>
    <w:rsid w:val="00465DC4"/>
    <w:rsid w:val="00467A0F"/>
    <w:rsid w:val="004754FC"/>
    <w:rsid w:val="00490254"/>
    <w:rsid w:val="004A1DE4"/>
    <w:rsid w:val="004A5BCD"/>
    <w:rsid w:val="004B229D"/>
    <w:rsid w:val="004B7513"/>
    <w:rsid w:val="004D3DB8"/>
    <w:rsid w:val="004D4611"/>
    <w:rsid w:val="004E35C7"/>
    <w:rsid w:val="004E4ADA"/>
    <w:rsid w:val="004F22FA"/>
    <w:rsid w:val="0050492A"/>
    <w:rsid w:val="0051039A"/>
    <w:rsid w:val="005124D4"/>
    <w:rsid w:val="00512F59"/>
    <w:rsid w:val="005212DD"/>
    <w:rsid w:val="00525989"/>
    <w:rsid w:val="0054007D"/>
    <w:rsid w:val="0054170B"/>
    <w:rsid w:val="00545835"/>
    <w:rsid w:val="005605AD"/>
    <w:rsid w:val="0056372C"/>
    <w:rsid w:val="0056613F"/>
    <w:rsid w:val="0057504B"/>
    <w:rsid w:val="00582AE3"/>
    <w:rsid w:val="0059686B"/>
    <w:rsid w:val="005A79F6"/>
    <w:rsid w:val="005A7DBA"/>
    <w:rsid w:val="005D33C0"/>
    <w:rsid w:val="005E3B54"/>
    <w:rsid w:val="005E5FFA"/>
    <w:rsid w:val="005E79B8"/>
    <w:rsid w:val="005F3181"/>
    <w:rsid w:val="005F7A40"/>
    <w:rsid w:val="0064335F"/>
    <w:rsid w:val="006522D3"/>
    <w:rsid w:val="006569A8"/>
    <w:rsid w:val="006A2C6C"/>
    <w:rsid w:val="006A4314"/>
    <w:rsid w:val="006A5E1F"/>
    <w:rsid w:val="006C2048"/>
    <w:rsid w:val="006D532F"/>
    <w:rsid w:val="006E45B7"/>
    <w:rsid w:val="006E666B"/>
    <w:rsid w:val="006F6C07"/>
    <w:rsid w:val="007040BB"/>
    <w:rsid w:val="00714CE4"/>
    <w:rsid w:val="00722787"/>
    <w:rsid w:val="00730306"/>
    <w:rsid w:val="00753B91"/>
    <w:rsid w:val="007613EA"/>
    <w:rsid w:val="00770030"/>
    <w:rsid w:val="007729DF"/>
    <w:rsid w:val="00772CE5"/>
    <w:rsid w:val="00773802"/>
    <w:rsid w:val="00776B0F"/>
    <w:rsid w:val="00786E05"/>
    <w:rsid w:val="00791F47"/>
    <w:rsid w:val="0079490A"/>
    <w:rsid w:val="007A6655"/>
    <w:rsid w:val="007B07E0"/>
    <w:rsid w:val="007C0E37"/>
    <w:rsid w:val="007D1410"/>
    <w:rsid w:val="007D3986"/>
    <w:rsid w:val="007D487B"/>
    <w:rsid w:val="007E59F6"/>
    <w:rsid w:val="00801782"/>
    <w:rsid w:val="00811189"/>
    <w:rsid w:val="00816079"/>
    <w:rsid w:val="00835A01"/>
    <w:rsid w:val="0086610A"/>
    <w:rsid w:val="00884C04"/>
    <w:rsid w:val="00893B23"/>
    <w:rsid w:val="00895254"/>
    <w:rsid w:val="00896CE7"/>
    <w:rsid w:val="008A00D6"/>
    <w:rsid w:val="008A37AF"/>
    <w:rsid w:val="008A4164"/>
    <w:rsid w:val="008A63E8"/>
    <w:rsid w:val="008C27F9"/>
    <w:rsid w:val="008C69CA"/>
    <w:rsid w:val="008D7264"/>
    <w:rsid w:val="00903062"/>
    <w:rsid w:val="00921DF3"/>
    <w:rsid w:val="009537D9"/>
    <w:rsid w:val="00954B06"/>
    <w:rsid w:val="00956480"/>
    <w:rsid w:val="00963604"/>
    <w:rsid w:val="00965071"/>
    <w:rsid w:val="00970AAA"/>
    <w:rsid w:val="009833EA"/>
    <w:rsid w:val="009864F5"/>
    <w:rsid w:val="00991140"/>
    <w:rsid w:val="00991B19"/>
    <w:rsid w:val="009954B8"/>
    <w:rsid w:val="009B6ADA"/>
    <w:rsid w:val="009F3AFB"/>
    <w:rsid w:val="00A0136F"/>
    <w:rsid w:val="00A06D92"/>
    <w:rsid w:val="00A22EEE"/>
    <w:rsid w:val="00A259E3"/>
    <w:rsid w:val="00A324DD"/>
    <w:rsid w:val="00A33B9B"/>
    <w:rsid w:val="00A40D37"/>
    <w:rsid w:val="00A52A89"/>
    <w:rsid w:val="00A56915"/>
    <w:rsid w:val="00A60887"/>
    <w:rsid w:val="00A85895"/>
    <w:rsid w:val="00A86030"/>
    <w:rsid w:val="00A86BF5"/>
    <w:rsid w:val="00A93DA4"/>
    <w:rsid w:val="00A954BE"/>
    <w:rsid w:val="00AB15B1"/>
    <w:rsid w:val="00AC779B"/>
    <w:rsid w:val="00AD5864"/>
    <w:rsid w:val="00AE0FF5"/>
    <w:rsid w:val="00AE19BC"/>
    <w:rsid w:val="00AE3213"/>
    <w:rsid w:val="00AF46DC"/>
    <w:rsid w:val="00B009C0"/>
    <w:rsid w:val="00B13D1E"/>
    <w:rsid w:val="00B37B76"/>
    <w:rsid w:val="00B416C4"/>
    <w:rsid w:val="00B52588"/>
    <w:rsid w:val="00B536C1"/>
    <w:rsid w:val="00B55838"/>
    <w:rsid w:val="00B62F30"/>
    <w:rsid w:val="00B815D8"/>
    <w:rsid w:val="00B90AB3"/>
    <w:rsid w:val="00B93BDE"/>
    <w:rsid w:val="00BB22CB"/>
    <w:rsid w:val="00BC032E"/>
    <w:rsid w:val="00BD170F"/>
    <w:rsid w:val="00BD41BB"/>
    <w:rsid w:val="00BE38D6"/>
    <w:rsid w:val="00BF0302"/>
    <w:rsid w:val="00C024CD"/>
    <w:rsid w:val="00C06308"/>
    <w:rsid w:val="00C0727A"/>
    <w:rsid w:val="00C17BB2"/>
    <w:rsid w:val="00C236CF"/>
    <w:rsid w:val="00C32DDF"/>
    <w:rsid w:val="00C50439"/>
    <w:rsid w:val="00C739EB"/>
    <w:rsid w:val="00C81834"/>
    <w:rsid w:val="00C82CD7"/>
    <w:rsid w:val="00CB4EEA"/>
    <w:rsid w:val="00CB5171"/>
    <w:rsid w:val="00CC2209"/>
    <w:rsid w:val="00CC78D5"/>
    <w:rsid w:val="00CD45B0"/>
    <w:rsid w:val="00CF7188"/>
    <w:rsid w:val="00D262F7"/>
    <w:rsid w:val="00D26D80"/>
    <w:rsid w:val="00D348E2"/>
    <w:rsid w:val="00D36B6A"/>
    <w:rsid w:val="00D434D5"/>
    <w:rsid w:val="00D62050"/>
    <w:rsid w:val="00D62407"/>
    <w:rsid w:val="00D62479"/>
    <w:rsid w:val="00D82651"/>
    <w:rsid w:val="00D91057"/>
    <w:rsid w:val="00D915AC"/>
    <w:rsid w:val="00DC2D57"/>
    <w:rsid w:val="00DD4815"/>
    <w:rsid w:val="00DD7630"/>
    <w:rsid w:val="00DF6B94"/>
    <w:rsid w:val="00E00E02"/>
    <w:rsid w:val="00E0231D"/>
    <w:rsid w:val="00E2649B"/>
    <w:rsid w:val="00E40583"/>
    <w:rsid w:val="00E41F84"/>
    <w:rsid w:val="00E4542E"/>
    <w:rsid w:val="00E477A8"/>
    <w:rsid w:val="00E612A4"/>
    <w:rsid w:val="00E77243"/>
    <w:rsid w:val="00E92C98"/>
    <w:rsid w:val="00E94C8F"/>
    <w:rsid w:val="00EA0831"/>
    <w:rsid w:val="00EA43E2"/>
    <w:rsid w:val="00EA6A77"/>
    <w:rsid w:val="00EB6EFA"/>
    <w:rsid w:val="00EB7251"/>
    <w:rsid w:val="00ED041C"/>
    <w:rsid w:val="00ED6E8C"/>
    <w:rsid w:val="00EE4F14"/>
    <w:rsid w:val="00F070E0"/>
    <w:rsid w:val="00F20A82"/>
    <w:rsid w:val="00F51ABC"/>
    <w:rsid w:val="00F54E6A"/>
    <w:rsid w:val="00F83262"/>
    <w:rsid w:val="00F906BA"/>
    <w:rsid w:val="00FA0AF7"/>
    <w:rsid w:val="00FC669A"/>
    <w:rsid w:val="00FD6FBA"/>
    <w:rsid w:val="00FE0EFE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F9C4"/>
  <w15:docId w15:val="{62D35E02-2CCF-4923-A647-46A7D16C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1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4F1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8C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uiPriority w:val="99"/>
    <w:rsid w:val="0050492A"/>
    <w:rPr>
      <w:rFonts w:eastAsia="Times New Roman" w:cs="Calibri"/>
      <w:sz w:val="22"/>
      <w:szCs w:val="22"/>
      <w:lang w:eastAsia="en-US"/>
    </w:rPr>
  </w:style>
  <w:style w:type="paragraph" w:styleId="Prrafodelista">
    <w:name w:val="List Paragraph"/>
    <w:aliases w:val="Listas"/>
    <w:basedOn w:val="Normal"/>
    <w:link w:val="PrrafodelistaCar"/>
    <w:uiPriority w:val="34"/>
    <w:qFormat/>
    <w:rsid w:val="00A013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4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E4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82"/>
    <w:rPr>
      <w:sz w:val="22"/>
      <w:szCs w:val="22"/>
      <w:lang w:eastAsia="en-US"/>
    </w:rPr>
  </w:style>
  <w:style w:type="character" w:customStyle="1" w:styleId="PrrafodelistaCar">
    <w:name w:val="Párrafo de lista Car"/>
    <w:aliases w:val="Listas Car"/>
    <w:link w:val="Prrafodelista"/>
    <w:uiPriority w:val="34"/>
    <w:locked/>
    <w:rsid w:val="00CB4E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3AB4-97A6-4C55-B2F1-F2D4EAAC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FIANZA</vt:lpstr>
    </vt:vector>
  </TitlesOfParts>
  <Company>Toshiba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FIANZA</dc:title>
  <dc:creator>rponce</dc:creator>
  <cp:lastModifiedBy>Mariana Guadalupe Gonzalez Gonzalez</cp:lastModifiedBy>
  <cp:revision>3</cp:revision>
  <cp:lastPrinted>2021-08-17T20:32:00Z</cp:lastPrinted>
  <dcterms:created xsi:type="dcterms:W3CDTF">2024-10-09T21:23:00Z</dcterms:created>
  <dcterms:modified xsi:type="dcterms:W3CDTF">2024-10-09T22:16:00Z</dcterms:modified>
</cp:coreProperties>
</file>